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19D7FBD7"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E1C7A" w:rsidRPr="00056F99">
        <w:rPr>
          <w:rFonts w:ascii="Arial" w:eastAsia="MS Mincho" w:hAnsi="Arial" w:cs="Arial"/>
          <w:b/>
          <w:bCs/>
          <w:sz w:val="22"/>
          <w:lang w:eastAsia="ja-JP"/>
        </w:rPr>
        <w:t>10</w:t>
      </w:r>
      <w:r w:rsidR="004E1C7A">
        <w:rPr>
          <w:rFonts w:ascii="Arial" w:eastAsia="MS Mincho" w:hAnsi="Arial" w:cs="Arial"/>
          <w:b/>
          <w:bCs/>
          <w:sz w:val="22"/>
          <w:lang w:eastAsia="ja-JP"/>
        </w:rPr>
        <w:t>4</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B85FE0" w:rsidRPr="00B85FE0">
        <w:rPr>
          <w:rFonts w:ascii="Arial" w:eastAsia="MS Mincho" w:hAnsi="Arial" w:cs="Arial"/>
          <w:b/>
          <w:bCs/>
          <w:sz w:val="22"/>
          <w:lang w:eastAsia="ja-JP"/>
        </w:rPr>
        <w:t>R1-2100475</w:t>
      </w:r>
    </w:p>
    <w:p w14:paraId="3ADC148C" w14:textId="001C67C5"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4E1C7A" w:rsidRPr="004E1C7A">
        <w:rPr>
          <w:rFonts w:ascii="Arial" w:eastAsia="MS Mincho" w:hAnsi="Arial" w:cs="Arial"/>
          <w:b/>
          <w:bCs/>
          <w:sz w:val="22"/>
          <w:lang w:eastAsia="ja-JP"/>
        </w:rPr>
        <w:t>January 25</w:t>
      </w:r>
      <w:r w:rsidR="004E1C7A" w:rsidRPr="004E1C7A">
        <w:rPr>
          <w:rFonts w:ascii="Arial" w:eastAsia="MS Mincho" w:hAnsi="Arial" w:cs="Arial"/>
          <w:b/>
          <w:bCs/>
          <w:sz w:val="22"/>
          <w:vertAlign w:val="superscript"/>
          <w:lang w:eastAsia="ja-JP"/>
        </w:rPr>
        <w:t>th</w:t>
      </w:r>
      <w:r w:rsidR="004E1C7A" w:rsidRPr="004E1C7A">
        <w:rPr>
          <w:rFonts w:ascii="Arial" w:eastAsia="MS Mincho" w:hAnsi="Arial" w:cs="Arial"/>
          <w:b/>
          <w:bCs/>
          <w:sz w:val="22"/>
          <w:lang w:eastAsia="ja-JP"/>
        </w:rPr>
        <w:t xml:space="preserve"> – February 5</w:t>
      </w:r>
      <w:r w:rsidR="004E1C7A" w:rsidRPr="004E1C7A">
        <w:rPr>
          <w:rFonts w:ascii="Arial" w:eastAsia="MS Mincho" w:hAnsi="Arial" w:cs="Arial"/>
          <w:b/>
          <w:bCs/>
          <w:sz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38ED3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5AF6A88C"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F016D3">
        <w:rPr>
          <w:rFonts w:eastAsia="宋体" w:cs="Arial"/>
          <w:lang w:eastAsia="zh-CN"/>
        </w:rPr>
        <w:t>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44A356F7" w:rsidR="00D322CD" w:rsidRPr="00AE5831" w:rsidRDefault="003466EE" w:rsidP="00D322CD">
      <w:pPr>
        <w:pStyle w:val="a0"/>
        <w:spacing w:before="120"/>
        <w:rPr>
          <w:rFonts w:ascii="Times New Roman" w:hAnsi="Times New Roman"/>
          <w:szCs w:val="20"/>
        </w:rPr>
      </w:pPr>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and the following agreements are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987ACC">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2E20EFF2" w14:textId="77777777" w:rsidR="00887270" w:rsidRPr="00887270" w:rsidRDefault="00887270" w:rsidP="00887270">
            <w:pPr>
              <w:autoSpaceDE w:val="0"/>
              <w:autoSpaceDN w:val="0"/>
              <w:snapToGrid w:val="0"/>
              <w:spacing w:after="120"/>
              <w:jc w:val="both"/>
              <w:rPr>
                <w:sz w:val="20"/>
                <w:szCs w:val="20"/>
                <w:highlight w:val="green"/>
                <w:lang w:eastAsia="zh-CN"/>
              </w:rPr>
            </w:pPr>
            <w:r w:rsidRPr="00887270">
              <w:rPr>
                <w:sz w:val="20"/>
                <w:szCs w:val="20"/>
                <w:highlight w:val="green"/>
                <w:lang w:eastAsia="zh-CN"/>
              </w:rPr>
              <w:t>Agreements:</w:t>
            </w:r>
          </w:p>
          <w:p w14:paraId="40A1E78A" w14:textId="77777777" w:rsidR="00887270" w:rsidRPr="00887270" w:rsidRDefault="00887270" w:rsidP="00887270">
            <w:pPr>
              <w:autoSpaceDE w:val="0"/>
              <w:autoSpaceDN w:val="0"/>
              <w:snapToGrid w:val="0"/>
              <w:spacing w:after="120"/>
              <w:jc w:val="both"/>
              <w:rPr>
                <w:sz w:val="20"/>
                <w:szCs w:val="20"/>
                <w:lang w:eastAsia="zh-CN"/>
              </w:rPr>
            </w:pPr>
            <w:r w:rsidRPr="00887270">
              <w:rPr>
                <w:sz w:val="20"/>
                <w:szCs w:val="20"/>
                <w:lang w:eastAsia="zh-CN"/>
              </w:rPr>
              <w:t xml:space="preserve">As </w:t>
            </w:r>
            <w:r w:rsidRPr="00887270">
              <w:rPr>
                <w:sz w:val="20"/>
                <w:szCs w:val="20"/>
                <w:highlight w:val="darkYellow"/>
                <w:lang w:eastAsia="zh-CN"/>
              </w:rPr>
              <w:t>working assumption</w:t>
            </w:r>
            <w:r w:rsidRPr="00887270">
              <w:rPr>
                <w:sz w:val="20"/>
                <w:szCs w:val="20"/>
                <w:lang w:eastAsia="zh-CN"/>
              </w:rPr>
              <w:t xml:space="preserve">, with respect to efficient </w:t>
            </w:r>
            <w:proofErr w:type="spellStart"/>
            <w:r w:rsidRPr="00887270">
              <w:rPr>
                <w:sz w:val="20"/>
                <w:szCs w:val="20"/>
                <w:lang w:eastAsia="zh-CN"/>
              </w:rPr>
              <w:t>SCell</w:t>
            </w:r>
            <w:proofErr w:type="spellEnd"/>
            <w:r w:rsidRPr="00887270">
              <w:rPr>
                <w:sz w:val="20"/>
                <w:szCs w:val="20"/>
                <w:lang w:eastAsia="zh-CN"/>
              </w:rPr>
              <w:t xml:space="preserve"> activation, reuse existing Rel-15/16 TRS structure for temporary RS</w:t>
            </w:r>
          </w:p>
          <w:p w14:paraId="1E3C5DB2" w14:textId="77777777" w:rsidR="00887270" w:rsidRPr="00887270" w:rsidRDefault="00887270" w:rsidP="00887270">
            <w:pPr>
              <w:numPr>
                <w:ilvl w:val="0"/>
                <w:numId w:val="23"/>
              </w:numPr>
              <w:autoSpaceDE w:val="0"/>
              <w:autoSpaceDN w:val="0"/>
              <w:snapToGrid w:val="0"/>
              <w:spacing w:after="120"/>
              <w:jc w:val="both"/>
              <w:rPr>
                <w:sz w:val="20"/>
                <w:szCs w:val="20"/>
                <w:lang w:eastAsia="zh-CN"/>
              </w:rPr>
            </w:pPr>
            <w:r w:rsidRPr="00887270">
              <w:rPr>
                <w:sz w:val="20"/>
                <w:szCs w:val="20"/>
                <w:lang w:eastAsia="zh-CN"/>
              </w:rPr>
              <w:t xml:space="preserve">FFS: how many burst/symbols are required for both AGC settling and Time/Frequency tracking for different cases, e.g. FR1 and FR2, known and unknown </w:t>
            </w:r>
            <w:proofErr w:type="spellStart"/>
            <w:r w:rsidRPr="00887270">
              <w:rPr>
                <w:sz w:val="20"/>
                <w:szCs w:val="20"/>
                <w:lang w:eastAsia="zh-CN"/>
              </w:rPr>
              <w:t>SCell</w:t>
            </w:r>
            <w:proofErr w:type="spellEnd"/>
          </w:p>
          <w:p w14:paraId="0CE330DC" w14:textId="77777777" w:rsidR="00887270" w:rsidRPr="00887270" w:rsidRDefault="00887270" w:rsidP="00887270">
            <w:pPr>
              <w:numPr>
                <w:ilvl w:val="1"/>
                <w:numId w:val="23"/>
              </w:numPr>
              <w:autoSpaceDE w:val="0"/>
              <w:autoSpaceDN w:val="0"/>
              <w:snapToGrid w:val="0"/>
              <w:spacing w:after="120"/>
              <w:jc w:val="both"/>
              <w:rPr>
                <w:sz w:val="20"/>
                <w:szCs w:val="20"/>
                <w:lang w:eastAsia="zh-CN"/>
              </w:rPr>
            </w:pPr>
            <w:r w:rsidRPr="00887270">
              <w:rPr>
                <w:sz w:val="20"/>
                <w:szCs w:val="20"/>
                <w:lang w:eastAsia="zh-CN"/>
              </w:rPr>
              <w:t>A burst of temporary RS is notated as in S5.1.6.1.1 of TS 38.214</w:t>
            </w:r>
          </w:p>
          <w:p w14:paraId="02D62E6F" w14:textId="77777777" w:rsidR="00887270" w:rsidRPr="00887270" w:rsidRDefault="00887270" w:rsidP="00887270">
            <w:pPr>
              <w:numPr>
                <w:ilvl w:val="2"/>
                <w:numId w:val="23"/>
              </w:numPr>
              <w:autoSpaceDE w:val="0"/>
              <w:autoSpaceDN w:val="0"/>
              <w:snapToGrid w:val="0"/>
              <w:spacing w:after="120"/>
              <w:jc w:val="both"/>
              <w:rPr>
                <w:sz w:val="20"/>
                <w:szCs w:val="20"/>
                <w:lang w:eastAsia="zh-CN"/>
              </w:rPr>
            </w:pPr>
            <w:r w:rsidRPr="00887270">
              <w:rPr>
                <w:sz w:val="20"/>
                <w:szCs w:val="20"/>
                <w:lang w:eastAsia="zh-CN"/>
              </w:rPr>
              <w:t>“2-slot with four CSI-RSs resources (4 samples)” for FR1</w:t>
            </w:r>
          </w:p>
          <w:p w14:paraId="6DC008E0" w14:textId="77777777" w:rsidR="00887270" w:rsidRPr="00887270" w:rsidRDefault="00887270" w:rsidP="00887270">
            <w:pPr>
              <w:numPr>
                <w:ilvl w:val="2"/>
                <w:numId w:val="23"/>
              </w:numPr>
              <w:autoSpaceDE w:val="0"/>
              <w:autoSpaceDN w:val="0"/>
              <w:snapToGrid w:val="0"/>
              <w:spacing w:after="120"/>
              <w:jc w:val="both"/>
              <w:rPr>
                <w:sz w:val="20"/>
                <w:szCs w:val="20"/>
                <w:lang w:eastAsia="zh-CN"/>
              </w:rPr>
            </w:pPr>
            <w:r w:rsidRPr="00887270">
              <w:rPr>
                <w:sz w:val="20"/>
                <w:szCs w:val="20"/>
                <w:lang w:eastAsia="zh-CN"/>
              </w:rPr>
              <w:t>either “1-slot with two CSI-RSs resources (2 samples)” or “2-slot with four CSI-RSs resources (4 samples)” for FR2</w:t>
            </w:r>
          </w:p>
          <w:p w14:paraId="7B216E30" w14:textId="77777777" w:rsidR="00887270" w:rsidRPr="00887270" w:rsidRDefault="00887270" w:rsidP="00887270">
            <w:pPr>
              <w:numPr>
                <w:ilvl w:val="0"/>
                <w:numId w:val="23"/>
              </w:numPr>
              <w:autoSpaceDE w:val="0"/>
              <w:autoSpaceDN w:val="0"/>
              <w:snapToGrid w:val="0"/>
              <w:spacing w:after="120"/>
              <w:jc w:val="both"/>
              <w:rPr>
                <w:sz w:val="20"/>
                <w:szCs w:val="20"/>
                <w:lang w:eastAsia="zh-CN"/>
              </w:rPr>
            </w:pPr>
            <w:r w:rsidRPr="00887270">
              <w:rPr>
                <w:sz w:val="20"/>
                <w:szCs w:val="20"/>
                <w:lang w:eastAsia="zh-CN"/>
              </w:rPr>
              <w:t>The working assumption can be confirmed after RAN4 check. (A LS for such request is planned).</w:t>
            </w:r>
          </w:p>
          <w:p w14:paraId="4C8D1F19" w14:textId="77777777" w:rsidR="00887270" w:rsidRPr="00887270" w:rsidRDefault="00887270" w:rsidP="00887270">
            <w:pPr>
              <w:autoSpaceDE w:val="0"/>
              <w:autoSpaceDN w:val="0"/>
              <w:snapToGrid w:val="0"/>
              <w:spacing w:after="120"/>
              <w:jc w:val="both"/>
              <w:rPr>
                <w:i/>
                <w:iCs/>
                <w:sz w:val="20"/>
                <w:szCs w:val="20"/>
                <w:lang w:eastAsia="zh-CN"/>
              </w:rPr>
            </w:pPr>
          </w:p>
          <w:p w14:paraId="5CEEDF11" w14:textId="77777777" w:rsidR="00887270" w:rsidRPr="00887270" w:rsidRDefault="00887270" w:rsidP="00887270">
            <w:pPr>
              <w:rPr>
                <w:sz w:val="20"/>
                <w:szCs w:val="20"/>
              </w:rPr>
            </w:pPr>
            <w:r w:rsidRPr="00887270">
              <w:rPr>
                <w:sz w:val="20"/>
                <w:szCs w:val="20"/>
                <w:highlight w:val="green"/>
              </w:rPr>
              <w:t>Agreements</w:t>
            </w:r>
            <w:r w:rsidRPr="00887270">
              <w:rPr>
                <w:sz w:val="20"/>
                <w:szCs w:val="20"/>
              </w:rPr>
              <w:t>:</w:t>
            </w:r>
          </w:p>
          <w:p w14:paraId="52F078F9" w14:textId="77777777" w:rsidR="00887270" w:rsidRPr="00887270" w:rsidRDefault="00887270" w:rsidP="00887270">
            <w:pPr>
              <w:autoSpaceDE w:val="0"/>
              <w:autoSpaceDN w:val="0"/>
              <w:snapToGrid w:val="0"/>
              <w:spacing w:after="120"/>
              <w:jc w:val="both"/>
              <w:rPr>
                <w:sz w:val="20"/>
                <w:szCs w:val="20"/>
              </w:rPr>
            </w:pPr>
            <w:r w:rsidRPr="00887270">
              <w:rPr>
                <w:sz w:val="20"/>
                <w:szCs w:val="20"/>
              </w:rPr>
              <w:t xml:space="preserve">For efficient </w:t>
            </w:r>
            <w:proofErr w:type="spellStart"/>
            <w:r w:rsidRPr="00887270">
              <w:rPr>
                <w:sz w:val="20"/>
                <w:szCs w:val="20"/>
              </w:rPr>
              <w:t>SCell</w:t>
            </w:r>
            <w:proofErr w:type="spellEnd"/>
            <w:r w:rsidRPr="00887270">
              <w:rPr>
                <w:sz w:val="20"/>
                <w:szCs w:val="20"/>
              </w:rPr>
              <w:t xml:space="preserve"> activation, discuss and agree from the following alternatives at RAN1#104-e</w:t>
            </w:r>
          </w:p>
          <w:p w14:paraId="6E5DD493" w14:textId="77777777" w:rsidR="00887270" w:rsidRPr="00887270" w:rsidRDefault="00887270" w:rsidP="00887270">
            <w:pPr>
              <w:numPr>
                <w:ilvl w:val="0"/>
                <w:numId w:val="24"/>
              </w:numPr>
              <w:autoSpaceDE w:val="0"/>
              <w:autoSpaceDN w:val="0"/>
              <w:snapToGrid w:val="0"/>
              <w:spacing w:after="120"/>
              <w:jc w:val="both"/>
              <w:rPr>
                <w:sz w:val="20"/>
                <w:szCs w:val="20"/>
              </w:rPr>
            </w:pPr>
            <w:r w:rsidRPr="00887270">
              <w:rPr>
                <w:sz w:val="20"/>
                <w:szCs w:val="20"/>
              </w:rPr>
              <w:t xml:space="preserve">Alt 1:  the trigger of temporary RS is integrated into a single triggering signaling with the trigger of </w:t>
            </w:r>
            <w:proofErr w:type="spellStart"/>
            <w:r w:rsidRPr="00887270">
              <w:rPr>
                <w:sz w:val="20"/>
                <w:szCs w:val="20"/>
              </w:rPr>
              <w:t>SCell</w:t>
            </w:r>
            <w:proofErr w:type="spellEnd"/>
            <w:r w:rsidRPr="00887270">
              <w:rPr>
                <w:sz w:val="20"/>
                <w:szCs w:val="20"/>
              </w:rPr>
              <w:t xml:space="preserve"> activation transmitted on an activated cell.</w:t>
            </w:r>
          </w:p>
          <w:p w14:paraId="20B10FBA" w14:textId="77777777" w:rsidR="00887270" w:rsidRPr="00887270" w:rsidRDefault="00887270" w:rsidP="00887270">
            <w:pPr>
              <w:numPr>
                <w:ilvl w:val="1"/>
                <w:numId w:val="24"/>
              </w:numPr>
              <w:autoSpaceDE w:val="0"/>
              <w:autoSpaceDN w:val="0"/>
              <w:snapToGrid w:val="0"/>
              <w:spacing w:after="120"/>
              <w:ind w:left="1035"/>
              <w:jc w:val="both"/>
              <w:rPr>
                <w:rFonts w:ascii="宋体" w:eastAsia="宋体" w:hAnsi="宋体" w:cs="Calibri"/>
                <w:sz w:val="20"/>
                <w:szCs w:val="20"/>
                <w:lang w:eastAsia="ko-KR"/>
              </w:rPr>
            </w:pPr>
            <w:r w:rsidRPr="00887270">
              <w:rPr>
                <w:sz w:val="20"/>
                <w:szCs w:val="20"/>
              </w:rPr>
              <w:t>FFS detailed design of this integrated triggering signaling.</w:t>
            </w:r>
          </w:p>
          <w:p w14:paraId="43B52404" w14:textId="77777777" w:rsidR="00887270" w:rsidRPr="00887270" w:rsidRDefault="00887270" w:rsidP="00887270">
            <w:pPr>
              <w:numPr>
                <w:ilvl w:val="1"/>
                <w:numId w:val="24"/>
              </w:numPr>
              <w:autoSpaceDE w:val="0"/>
              <w:autoSpaceDN w:val="0"/>
              <w:snapToGrid w:val="0"/>
              <w:spacing w:after="120"/>
              <w:ind w:left="1035"/>
              <w:jc w:val="both"/>
              <w:rPr>
                <w:rFonts w:eastAsia="Calibri"/>
                <w:sz w:val="20"/>
                <w:szCs w:val="20"/>
                <w:lang w:eastAsia="ko-KR"/>
              </w:rPr>
            </w:pPr>
            <w:r w:rsidRPr="00887270">
              <w:rPr>
                <w:sz w:val="20"/>
                <w:szCs w:val="20"/>
              </w:rPr>
              <w:t>Potential examples of single triggering signaling for further discussions</w:t>
            </w:r>
          </w:p>
          <w:p w14:paraId="1733984E" w14:textId="77777777" w:rsidR="00887270" w:rsidRPr="00887270" w:rsidRDefault="00887270" w:rsidP="00887270">
            <w:pPr>
              <w:numPr>
                <w:ilvl w:val="1"/>
                <w:numId w:val="25"/>
              </w:numPr>
              <w:autoSpaceDE w:val="0"/>
              <w:autoSpaceDN w:val="0"/>
              <w:snapToGrid w:val="0"/>
              <w:spacing w:after="120"/>
              <w:jc w:val="both"/>
              <w:rPr>
                <w:sz w:val="20"/>
                <w:szCs w:val="20"/>
              </w:rPr>
            </w:pPr>
            <w:r w:rsidRPr="00887270">
              <w:rPr>
                <w:sz w:val="20"/>
                <w:szCs w:val="20"/>
              </w:rPr>
              <w:t>A PDSCH TB, e.g. containing two respective MAC-CEs for both triggers, one MAC-CE for both triggers</w:t>
            </w:r>
          </w:p>
          <w:p w14:paraId="31669C90" w14:textId="77777777" w:rsidR="00887270" w:rsidRPr="00887270" w:rsidRDefault="00887270" w:rsidP="00887270">
            <w:pPr>
              <w:numPr>
                <w:ilvl w:val="1"/>
                <w:numId w:val="25"/>
              </w:numPr>
              <w:autoSpaceDE w:val="0"/>
              <w:autoSpaceDN w:val="0"/>
              <w:snapToGrid w:val="0"/>
              <w:spacing w:after="120"/>
              <w:jc w:val="both"/>
              <w:rPr>
                <w:sz w:val="20"/>
                <w:szCs w:val="20"/>
              </w:rPr>
            </w:pPr>
            <w:r w:rsidRPr="00887270">
              <w:rPr>
                <w:sz w:val="20"/>
                <w:szCs w:val="20"/>
              </w:rPr>
              <w:t>A DCI for both triggers</w:t>
            </w:r>
          </w:p>
          <w:p w14:paraId="48910AF1" w14:textId="77777777" w:rsidR="00887270" w:rsidRPr="00887270" w:rsidRDefault="00887270" w:rsidP="00887270">
            <w:pPr>
              <w:numPr>
                <w:ilvl w:val="1"/>
                <w:numId w:val="25"/>
              </w:numPr>
              <w:autoSpaceDE w:val="0"/>
              <w:autoSpaceDN w:val="0"/>
              <w:snapToGrid w:val="0"/>
              <w:spacing w:after="120"/>
              <w:jc w:val="both"/>
              <w:rPr>
                <w:sz w:val="20"/>
                <w:szCs w:val="20"/>
              </w:rPr>
            </w:pPr>
            <w:r w:rsidRPr="00887270">
              <w:rPr>
                <w:sz w:val="20"/>
                <w:szCs w:val="20"/>
              </w:rPr>
              <w:t>A PDSCH TB and its scheduling DL grant, e.g. MAC-CE for activation and DL grant for temporary RS</w:t>
            </w:r>
          </w:p>
          <w:p w14:paraId="7F5D9617" w14:textId="77777777" w:rsidR="00887270" w:rsidRPr="00887270" w:rsidRDefault="00887270" w:rsidP="00887270">
            <w:pPr>
              <w:numPr>
                <w:ilvl w:val="1"/>
                <w:numId w:val="25"/>
              </w:numPr>
              <w:autoSpaceDE w:val="0"/>
              <w:autoSpaceDN w:val="0"/>
              <w:snapToGrid w:val="0"/>
              <w:spacing w:after="120"/>
              <w:jc w:val="both"/>
              <w:rPr>
                <w:sz w:val="20"/>
                <w:szCs w:val="20"/>
              </w:rPr>
            </w:pPr>
            <w:r w:rsidRPr="00887270">
              <w:rPr>
                <w:sz w:val="20"/>
                <w:szCs w:val="20"/>
              </w:rPr>
              <w:t xml:space="preserve">A DL grant and a UL grant received in the same slot/OFDM symbols of PDCCH where the DL grant is scheduling a MAC-CE for </w:t>
            </w:r>
            <w:proofErr w:type="spellStart"/>
            <w:r w:rsidRPr="00887270">
              <w:rPr>
                <w:sz w:val="20"/>
                <w:szCs w:val="20"/>
              </w:rPr>
              <w:t>SCell</w:t>
            </w:r>
            <w:proofErr w:type="spellEnd"/>
            <w:r w:rsidRPr="00887270">
              <w:rPr>
                <w:sz w:val="20"/>
                <w:szCs w:val="20"/>
              </w:rPr>
              <w:t xml:space="preserve"> activation and the UL grant is triggering the RS.</w:t>
            </w:r>
          </w:p>
          <w:p w14:paraId="4453E8B1" w14:textId="77777777" w:rsidR="00887270" w:rsidRPr="00887270" w:rsidRDefault="00887270" w:rsidP="00887270">
            <w:pPr>
              <w:numPr>
                <w:ilvl w:val="1"/>
                <w:numId w:val="25"/>
              </w:numPr>
              <w:autoSpaceDE w:val="0"/>
              <w:autoSpaceDN w:val="0"/>
              <w:snapToGrid w:val="0"/>
              <w:spacing w:after="120"/>
              <w:jc w:val="both"/>
              <w:rPr>
                <w:sz w:val="20"/>
                <w:szCs w:val="20"/>
              </w:rPr>
            </w:pPr>
            <w:r w:rsidRPr="00887270">
              <w:rPr>
                <w:sz w:val="20"/>
                <w:szCs w:val="20"/>
              </w:rPr>
              <w:t xml:space="preserve">Rel-15/16 </w:t>
            </w:r>
            <w:proofErr w:type="spellStart"/>
            <w:r w:rsidRPr="00887270">
              <w:rPr>
                <w:sz w:val="20"/>
                <w:szCs w:val="20"/>
              </w:rPr>
              <w:t>SCell</w:t>
            </w:r>
            <w:proofErr w:type="spellEnd"/>
            <w:r w:rsidRPr="00887270">
              <w:rPr>
                <w:sz w:val="20"/>
                <w:szCs w:val="20"/>
              </w:rPr>
              <w:t xml:space="preserve"> activation MAC-CE and a specific configuration of temporary RS being implicitly triggered as well</w:t>
            </w:r>
          </w:p>
          <w:p w14:paraId="62129D59" w14:textId="77777777" w:rsidR="00887270" w:rsidRPr="00887270" w:rsidRDefault="00887270" w:rsidP="00887270">
            <w:pPr>
              <w:numPr>
                <w:ilvl w:val="0"/>
                <w:numId w:val="24"/>
              </w:numPr>
              <w:autoSpaceDE w:val="0"/>
              <w:autoSpaceDN w:val="0"/>
              <w:snapToGrid w:val="0"/>
              <w:spacing w:after="120"/>
              <w:jc w:val="both"/>
              <w:rPr>
                <w:sz w:val="20"/>
                <w:szCs w:val="20"/>
                <w:lang w:eastAsia="ko-KR"/>
              </w:rPr>
            </w:pPr>
            <w:r w:rsidRPr="00887270">
              <w:rPr>
                <w:sz w:val="20"/>
                <w:szCs w:val="20"/>
              </w:rPr>
              <w:t xml:space="preserve">Alt2: Triggering of temporary RS separately from </w:t>
            </w:r>
            <w:proofErr w:type="spellStart"/>
            <w:r w:rsidRPr="00887270">
              <w:rPr>
                <w:sz w:val="20"/>
                <w:szCs w:val="20"/>
              </w:rPr>
              <w:t>SCell</w:t>
            </w:r>
            <w:proofErr w:type="spellEnd"/>
            <w:r w:rsidRPr="00887270">
              <w:rPr>
                <w:sz w:val="20"/>
                <w:szCs w:val="20"/>
              </w:rPr>
              <w:t xml:space="preserve"> activation command is not precluded and both ‘separate’ triggers (examples below) and ‘integrated’ triggers (examples in Alt 1) are considered for </w:t>
            </w:r>
            <w:proofErr w:type="spellStart"/>
            <w:r w:rsidRPr="00887270">
              <w:rPr>
                <w:sz w:val="20"/>
                <w:szCs w:val="20"/>
              </w:rPr>
              <w:t>SCell</w:t>
            </w:r>
            <w:proofErr w:type="spellEnd"/>
            <w:r w:rsidRPr="00887270">
              <w:rPr>
                <w:sz w:val="20"/>
                <w:szCs w:val="20"/>
              </w:rPr>
              <w:t xml:space="preserve"> activation</w:t>
            </w:r>
          </w:p>
          <w:p w14:paraId="7F2B515F" w14:textId="77777777" w:rsidR="00887270" w:rsidRPr="00887270" w:rsidRDefault="00887270" w:rsidP="00887270">
            <w:pPr>
              <w:numPr>
                <w:ilvl w:val="1"/>
                <w:numId w:val="24"/>
              </w:numPr>
              <w:autoSpaceDE w:val="0"/>
              <w:autoSpaceDN w:val="0"/>
              <w:snapToGrid w:val="0"/>
              <w:spacing w:after="120"/>
              <w:ind w:left="1035"/>
              <w:jc w:val="both"/>
              <w:rPr>
                <w:rFonts w:eastAsia="Calibri"/>
                <w:sz w:val="20"/>
                <w:szCs w:val="20"/>
              </w:rPr>
            </w:pPr>
            <w:r w:rsidRPr="00887270">
              <w:rPr>
                <w:sz w:val="20"/>
                <w:szCs w:val="20"/>
              </w:rPr>
              <w:t>FFS detailed design of separate triggering signaling.</w:t>
            </w:r>
          </w:p>
          <w:p w14:paraId="3BDD94E2" w14:textId="77777777" w:rsidR="00887270" w:rsidRPr="00887270" w:rsidRDefault="00887270" w:rsidP="00887270">
            <w:pPr>
              <w:numPr>
                <w:ilvl w:val="1"/>
                <w:numId w:val="24"/>
              </w:numPr>
              <w:autoSpaceDE w:val="0"/>
              <w:autoSpaceDN w:val="0"/>
              <w:snapToGrid w:val="0"/>
              <w:spacing w:after="120"/>
              <w:ind w:left="1035"/>
              <w:jc w:val="both"/>
              <w:rPr>
                <w:sz w:val="20"/>
                <w:szCs w:val="20"/>
                <w:lang w:eastAsia="ko-KR"/>
              </w:rPr>
            </w:pPr>
            <w:r w:rsidRPr="00887270">
              <w:rPr>
                <w:sz w:val="20"/>
                <w:szCs w:val="20"/>
              </w:rPr>
              <w:t>Potential examples of separate triggering signaling for further discussions</w:t>
            </w:r>
          </w:p>
          <w:p w14:paraId="3EA5872E" w14:textId="77777777" w:rsidR="00887270" w:rsidRPr="00887270" w:rsidRDefault="00887270" w:rsidP="00887270">
            <w:pPr>
              <w:numPr>
                <w:ilvl w:val="1"/>
                <w:numId w:val="26"/>
              </w:numPr>
              <w:autoSpaceDE w:val="0"/>
              <w:autoSpaceDN w:val="0"/>
              <w:snapToGrid w:val="0"/>
              <w:spacing w:after="120"/>
              <w:jc w:val="both"/>
              <w:rPr>
                <w:sz w:val="20"/>
                <w:szCs w:val="20"/>
              </w:rPr>
            </w:pPr>
            <w:r w:rsidRPr="00887270">
              <w:rPr>
                <w:sz w:val="20"/>
                <w:szCs w:val="20"/>
              </w:rPr>
              <w:t xml:space="preserve">Rel-15/16 </w:t>
            </w:r>
            <w:proofErr w:type="spellStart"/>
            <w:r w:rsidRPr="00887270">
              <w:rPr>
                <w:sz w:val="20"/>
                <w:szCs w:val="20"/>
              </w:rPr>
              <w:t>SCell</w:t>
            </w:r>
            <w:proofErr w:type="spellEnd"/>
            <w:r w:rsidRPr="00887270">
              <w:rPr>
                <w:sz w:val="20"/>
                <w:szCs w:val="20"/>
              </w:rPr>
              <w:t xml:space="preserve"> activation MAC-CE and Rel 15/16 DCI triggering</w:t>
            </w:r>
          </w:p>
          <w:p w14:paraId="6F3FCAD2" w14:textId="77777777" w:rsidR="00887270" w:rsidRPr="00887270" w:rsidRDefault="00887270" w:rsidP="00887270">
            <w:pPr>
              <w:numPr>
                <w:ilvl w:val="1"/>
                <w:numId w:val="26"/>
              </w:numPr>
              <w:autoSpaceDE w:val="0"/>
              <w:autoSpaceDN w:val="0"/>
              <w:snapToGrid w:val="0"/>
              <w:spacing w:after="120"/>
              <w:jc w:val="both"/>
              <w:rPr>
                <w:sz w:val="20"/>
                <w:szCs w:val="20"/>
              </w:rPr>
            </w:pPr>
            <w:r w:rsidRPr="00887270">
              <w:rPr>
                <w:sz w:val="20"/>
                <w:szCs w:val="20"/>
              </w:rPr>
              <w:t xml:space="preserve">Rel-15/16 </w:t>
            </w:r>
            <w:proofErr w:type="spellStart"/>
            <w:r w:rsidRPr="00887270">
              <w:rPr>
                <w:sz w:val="20"/>
                <w:szCs w:val="20"/>
              </w:rPr>
              <w:t>SCell</w:t>
            </w:r>
            <w:proofErr w:type="spellEnd"/>
            <w:r w:rsidRPr="00887270">
              <w:rPr>
                <w:sz w:val="20"/>
                <w:szCs w:val="20"/>
              </w:rPr>
              <w:t xml:space="preserve"> activation MAC-CE and new DCI triggering for temporary RS</w:t>
            </w:r>
          </w:p>
          <w:p w14:paraId="7D54D5B1" w14:textId="77777777" w:rsidR="00887270" w:rsidRPr="00887270" w:rsidRDefault="00887270" w:rsidP="00887270">
            <w:pPr>
              <w:numPr>
                <w:ilvl w:val="0"/>
                <w:numId w:val="24"/>
              </w:numPr>
              <w:autoSpaceDE w:val="0"/>
              <w:autoSpaceDN w:val="0"/>
              <w:snapToGrid w:val="0"/>
              <w:spacing w:after="120"/>
              <w:jc w:val="both"/>
              <w:rPr>
                <w:sz w:val="20"/>
                <w:szCs w:val="20"/>
                <w:lang w:eastAsia="ko-KR"/>
              </w:rPr>
            </w:pPr>
            <w:r w:rsidRPr="00887270">
              <w:rPr>
                <w:sz w:val="20"/>
                <w:szCs w:val="20"/>
              </w:rPr>
              <w:t>Note: temporary RS should be triggered by DCI or MAC-CE.</w:t>
            </w:r>
          </w:p>
          <w:p w14:paraId="3A96EDCC" w14:textId="77777777" w:rsidR="00887270" w:rsidRPr="00887270" w:rsidRDefault="00887270" w:rsidP="00887270">
            <w:pPr>
              <w:numPr>
                <w:ilvl w:val="0"/>
                <w:numId w:val="24"/>
              </w:numPr>
              <w:autoSpaceDE w:val="0"/>
              <w:autoSpaceDN w:val="0"/>
              <w:snapToGrid w:val="0"/>
              <w:spacing w:after="120"/>
              <w:jc w:val="both"/>
              <w:rPr>
                <w:sz w:val="20"/>
                <w:szCs w:val="20"/>
                <w:lang w:eastAsia="ko-KR"/>
              </w:rPr>
            </w:pPr>
            <w:r w:rsidRPr="00887270">
              <w:rPr>
                <w:sz w:val="20"/>
                <w:szCs w:val="20"/>
              </w:rPr>
              <w:lastRenderedPageBreak/>
              <w:t xml:space="preserve">Note: the final mechanism of trigger signaling targets at applicability to one or more </w:t>
            </w:r>
            <w:proofErr w:type="spellStart"/>
            <w:r w:rsidRPr="00887270">
              <w:rPr>
                <w:sz w:val="20"/>
                <w:szCs w:val="20"/>
              </w:rPr>
              <w:t>SCell</w:t>
            </w:r>
            <w:proofErr w:type="spellEnd"/>
            <w:r w:rsidRPr="00887270">
              <w:rPr>
                <w:sz w:val="20"/>
                <w:szCs w:val="20"/>
              </w:rPr>
              <w:t xml:space="preserve"> activation.</w:t>
            </w:r>
          </w:p>
          <w:p w14:paraId="4B2D86BF" w14:textId="420A0AA0" w:rsidR="00887270" w:rsidRPr="00887270" w:rsidRDefault="00887270" w:rsidP="00887270">
            <w:pPr>
              <w:numPr>
                <w:ilvl w:val="0"/>
                <w:numId w:val="24"/>
              </w:numPr>
              <w:autoSpaceDE w:val="0"/>
              <w:autoSpaceDN w:val="0"/>
              <w:snapToGrid w:val="0"/>
              <w:spacing w:after="120"/>
              <w:jc w:val="both"/>
              <w:rPr>
                <w:sz w:val="20"/>
                <w:szCs w:val="20"/>
              </w:rPr>
            </w:pPr>
            <w:r w:rsidRPr="00887270">
              <w:rPr>
                <w:sz w:val="20"/>
                <w:szCs w:val="20"/>
              </w:rPr>
              <w:t>FFS handling of </w:t>
            </w:r>
            <w:proofErr w:type="spellStart"/>
            <w:r w:rsidRPr="00887270">
              <w:rPr>
                <w:sz w:val="20"/>
                <w:szCs w:val="20"/>
              </w:rPr>
              <w:t>SCell</w:t>
            </w:r>
            <w:proofErr w:type="spellEnd"/>
            <w:r w:rsidRPr="00887270">
              <w:rPr>
                <w:sz w:val="20"/>
                <w:szCs w:val="20"/>
              </w:rPr>
              <w:t xml:space="preserve"> activation by existing Rel15/16 CA activation command when temporary RS is configured and triggered/not triggered</w:t>
            </w:r>
          </w:p>
          <w:p w14:paraId="2C972CD9" w14:textId="042DD9ED" w:rsidR="00887270" w:rsidRPr="00887270" w:rsidRDefault="00887270" w:rsidP="00887270">
            <w:pPr>
              <w:autoSpaceDE w:val="0"/>
              <w:autoSpaceDN w:val="0"/>
              <w:snapToGrid w:val="0"/>
              <w:spacing w:after="120"/>
              <w:jc w:val="both"/>
              <w:rPr>
                <w:sz w:val="20"/>
                <w:szCs w:val="20"/>
              </w:rPr>
            </w:pPr>
            <w:r w:rsidRPr="00887270">
              <w:rPr>
                <w:sz w:val="20"/>
                <w:szCs w:val="20"/>
              </w:rPr>
              <w:t>Draft LS (</w:t>
            </w:r>
            <w:r w:rsidRPr="00887270">
              <w:rPr>
                <w:color w:val="0000FF"/>
                <w:sz w:val="20"/>
                <w:szCs w:val="20"/>
                <w:u w:val="single"/>
              </w:rPr>
              <w:t>R1-2009786</w:t>
            </w:r>
            <w:r w:rsidRPr="00887270">
              <w:rPr>
                <w:sz w:val="20"/>
                <w:szCs w:val="20"/>
              </w:rPr>
              <w:t xml:space="preserve">) to RAN4 is </w:t>
            </w:r>
            <w:r w:rsidRPr="00887270">
              <w:rPr>
                <w:sz w:val="20"/>
                <w:szCs w:val="20"/>
                <w:highlight w:val="green"/>
              </w:rPr>
              <w:t>approved</w:t>
            </w:r>
            <w:r w:rsidRPr="00887270">
              <w:rPr>
                <w:sz w:val="20"/>
                <w:szCs w:val="20"/>
              </w:rPr>
              <w:t xml:space="preserve">. Final LS in </w:t>
            </w:r>
            <w:r w:rsidRPr="00887270">
              <w:rPr>
                <w:color w:val="0000FF"/>
                <w:sz w:val="20"/>
                <w:szCs w:val="20"/>
                <w:highlight w:val="green"/>
                <w:u w:val="single"/>
              </w:rPr>
              <w:t>R1-2009798</w:t>
            </w:r>
            <w:r w:rsidRPr="00887270">
              <w:rPr>
                <w:sz w:val="20"/>
                <w:szCs w:val="20"/>
                <w:highlight w:val="green"/>
              </w:rPr>
              <w:t>.</w:t>
            </w:r>
          </w:p>
          <w:p w14:paraId="19D0A525" w14:textId="607922D4" w:rsidR="00D322CD" w:rsidRPr="00887270" w:rsidRDefault="00D322CD" w:rsidP="00732A06">
            <w:pPr>
              <w:pStyle w:val="bullet1"/>
              <w:numPr>
                <w:ilvl w:val="0"/>
                <w:numId w:val="0"/>
              </w:numPr>
              <w:rPr>
                <w:szCs w:val="20"/>
                <w:lang w:val="en-US"/>
              </w:rPr>
            </w:pPr>
          </w:p>
        </w:tc>
      </w:tr>
    </w:tbl>
    <w:p w14:paraId="10BDEF80" w14:textId="2E71D3B2" w:rsidR="00D322CD" w:rsidRPr="00AE5831" w:rsidRDefault="00D322CD" w:rsidP="00D322CD">
      <w:pPr>
        <w:pStyle w:val="a0"/>
        <w:spacing w:before="120"/>
        <w:rPr>
          <w:rFonts w:eastAsiaTheme="minorEastAsia"/>
          <w:lang w:eastAsia="zh-CN"/>
        </w:rPr>
      </w:pPr>
      <w:r w:rsidRPr="00AE5831">
        <w:rPr>
          <w:rFonts w:eastAsiaTheme="minorEastAsia"/>
          <w:lang w:eastAsia="zh-CN"/>
        </w:rPr>
        <w:lastRenderedPageBreak/>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Theme="minorEastAsia"/>
          <w:lang w:eastAsia="zh-CN"/>
        </w:rPr>
        <w:t>physical layer</w:t>
      </w:r>
      <w:r w:rsidRPr="00AE5831">
        <w:rPr>
          <w:rFonts w:eastAsia="Batang"/>
          <w:bCs/>
          <w:szCs w:val="20"/>
        </w:rPr>
        <w:t xml:space="preserve"> mechanism for</w:t>
      </w:r>
      <w:r w:rsidRPr="00AE5831">
        <w:rPr>
          <w:rFonts w:eastAsiaTheme="minorEastAsia"/>
          <w:lang w:eastAsia="zh-CN"/>
        </w:rPr>
        <w:t xml:space="preserve"> </w:t>
      </w:r>
      <w:r w:rsidRPr="00AE5831">
        <w:rPr>
          <w:rFonts w:eastAsia="Batang"/>
          <w:bCs/>
          <w:szCs w:val="20"/>
        </w:rPr>
        <w:t xml:space="preserve">efficient </w:t>
      </w:r>
      <w:proofErr w:type="spellStart"/>
      <w:r w:rsidRPr="00AE5831">
        <w:rPr>
          <w:rFonts w:eastAsia="Batang"/>
          <w:bCs/>
          <w:szCs w:val="20"/>
        </w:rPr>
        <w:t>SCell</w:t>
      </w:r>
      <w:proofErr w:type="spellEnd"/>
      <w:r w:rsidRPr="00AE5831">
        <w:rPr>
          <w:rFonts w:eastAsia="Batang"/>
          <w:bCs/>
          <w:szCs w:val="20"/>
        </w:rPr>
        <w:t xml:space="preserve"> activation/de-activation</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E37C3D1" w14:textId="17910BEB" w:rsidR="00445607" w:rsidRDefault="00AE03DA" w:rsidP="00277F94">
      <w:pPr>
        <w:pStyle w:val="a0"/>
        <w:spacing w:before="120"/>
        <w:rPr>
          <w:rFonts w:eastAsiaTheme="minorEastAsia" w:cs="Times"/>
          <w:lang w:eastAsia="zh-CN"/>
        </w:rPr>
      </w:pPr>
      <w:r>
        <w:rPr>
          <w:rFonts w:eastAsiaTheme="minorEastAsia" w:cs="Times"/>
          <w:lang w:eastAsia="zh-CN"/>
        </w:rPr>
        <w:t>It has been agreed that TRS is selected 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w:t>
      </w:r>
      <w:proofErr w:type="spellStart"/>
      <w:r>
        <w:rPr>
          <w:rFonts w:eastAsiaTheme="minorEastAsia" w:cs="Times"/>
          <w:lang w:eastAsia="zh-CN"/>
        </w:rPr>
        <w:t>SCell</w:t>
      </w:r>
      <w:proofErr w:type="spellEnd"/>
      <w:r>
        <w:rPr>
          <w:rFonts w:eastAsiaTheme="minorEastAsia" w:cs="Times"/>
          <w:lang w:eastAsia="zh-CN"/>
        </w:rPr>
        <w:t xml:space="preserve"> activation. The remaining issues related to TRS includ</w:t>
      </w:r>
      <w:r w:rsidR="009C5743">
        <w:rPr>
          <w:rFonts w:eastAsiaTheme="minorEastAsia" w:cs="Times"/>
          <w:lang w:eastAsia="zh-CN"/>
        </w:rPr>
        <w:t>ing</w:t>
      </w:r>
      <w:r>
        <w:rPr>
          <w:rFonts w:eastAsiaTheme="minorEastAsia" w:cs="Times"/>
          <w:lang w:eastAsia="zh-CN"/>
        </w:rPr>
        <w:t xml:space="preserve"> </w:t>
      </w:r>
      <w:r w:rsidR="008A6ED1">
        <w:rPr>
          <w:rFonts w:eastAsiaTheme="minorEastAsia" w:cs="Times"/>
          <w:lang w:eastAsia="zh-CN"/>
        </w:rPr>
        <w:t xml:space="preserve">the </w:t>
      </w:r>
      <w:r>
        <w:rPr>
          <w:rFonts w:eastAsiaTheme="minorEastAsia" w:cs="Times"/>
          <w:lang w:eastAsia="zh-CN"/>
        </w:rPr>
        <w:t xml:space="preserve">triggering mechanism, </w:t>
      </w:r>
      <w:r w:rsidR="009A5A8C">
        <w:rPr>
          <w:rFonts w:eastAsiaTheme="minorEastAsia" w:cs="Times"/>
          <w:lang w:eastAsia="zh-CN"/>
        </w:rPr>
        <w:t xml:space="preserve">the timeline, </w:t>
      </w:r>
      <w:r w:rsidR="00CE024F">
        <w:rPr>
          <w:rFonts w:eastAsiaTheme="minorEastAsia" w:cs="Times"/>
          <w:lang w:eastAsia="zh-CN"/>
        </w:rPr>
        <w:t>the resource type</w:t>
      </w:r>
      <w:r w:rsidR="00532EFB">
        <w:rPr>
          <w:rFonts w:eastAsiaTheme="minorEastAsia" w:cs="Times"/>
          <w:lang w:eastAsia="zh-CN"/>
        </w:rPr>
        <w:t xml:space="preserve"> and QCL source</w:t>
      </w:r>
      <w:r w:rsidR="00CE024F">
        <w:rPr>
          <w:rFonts w:eastAsiaTheme="minorEastAsia" w:cs="Times"/>
          <w:lang w:eastAsia="zh-CN"/>
        </w:rPr>
        <w:t>,</w:t>
      </w:r>
      <w:r w:rsidR="002E4785">
        <w:rPr>
          <w:rFonts w:eastAsiaTheme="minorEastAsia" w:cs="Times"/>
          <w:lang w:eastAsia="zh-CN"/>
        </w:rPr>
        <w:t xml:space="preserve"> etc.,</w:t>
      </w:r>
      <w:r>
        <w:rPr>
          <w:rFonts w:eastAsiaTheme="minorEastAsia" w:cs="Times"/>
          <w:lang w:eastAsia="zh-CN"/>
        </w:rPr>
        <w:t xml:space="preserve"> are further discussed in this section.</w:t>
      </w:r>
    </w:p>
    <w:p w14:paraId="067BF815" w14:textId="121BDCAF" w:rsidR="00AE03DA" w:rsidRDefault="00AE03DA" w:rsidP="00277F94">
      <w:pPr>
        <w:pStyle w:val="a0"/>
        <w:spacing w:before="120"/>
        <w:rPr>
          <w:rFonts w:eastAsiaTheme="minorEastAsia" w:cs="Times"/>
          <w:lang w:eastAsia="zh-CN"/>
        </w:rPr>
      </w:pPr>
    </w:p>
    <w:p w14:paraId="55BA0299" w14:textId="2B20E81E" w:rsidR="000845D1" w:rsidRPr="00EB5B71" w:rsidRDefault="000845D1" w:rsidP="000845D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Triggering mechanism </w:t>
      </w:r>
    </w:p>
    <w:p w14:paraId="10A14481" w14:textId="14E87D24" w:rsidR="00CE024F" w:rsidRPr="00046B6C" w:rsidRDefault="00CE024F" w:rsidP="00277F94">
      <w:pPr>
        <w:pStyle w:val="a0"/>
        <w:spacing w:before="120"/>
        <w:rPr>
          <w:rFonts w:eastAsiaTheme="minorEastAsia" w:cs="Times"/>
          <w:lang w:eastAsia="zh-CN"/>
        </w:rPr>
      </w:pPr>
      <w:r w:rsidRPr="00046B6C">
        <w:rPr>
          <w:rFonts w:eastAsiaTheme="minorEastAsia" w:cs="Times"/>
          <w:lang w:eastAsia="zh-CN"/>
        </w:rPr>
        <w:t xml:space="preserve">The </w:t>
      </w:r>
      <w:r w:rsidR="00050570" w:rsidRPr="00046B6C">
        <w:rPr>
          <w:rFonts w:eastAsiaTheme="minorEastAsia" w:cs="Times"/>
          <w:lang w:eastAsia="zh-CN"/>
        </w:rPr>
        <w:t>triggering</w:t>
      </w:r>
      <w:r w:rsidRPr="00046B6C">
        <w:rPr>
          <w:rFonts w:eastAsiaTheme="minorEastAsia" w:cs="Times"/>
          <w:lang w:eastAsia="zh-CN"/>
        </w:rPr>
        <w:t xml:space="preserve"> mechanism is discussed in the previous meeting, and two alternatives are identified:</w:t>
      </w:r>
    </w:p>
    <w:p w14:paraId="7B17CA4A" w14:textId="6B02C350" w:rsidR="00CE024F" w:rsidRPr="00887270" w:rsidRDefault="00CE024F" w:rsidP="00CE024F">
      <w:pPr>
        <w:numPr>
          <w:ilvl w:val="0"/>
          <w:numId w:val="24"/>
        </w:numPr>
        <w:autoSpaceDE w:val="0"/>
        <w:autoSpaceDN w:val="0"/>
        <w:snapToGrid w:val="0"/>
        <w:spacing w:after="120"/>
        <w:jc w:val="both"/>
        <w:rPr>
          <w:rFonts w:ascii="Times" w:hAnsi="Times" w:cs="Times"/>
          <w:sz w:val="20"/>
          <w:szCs w:val="20"/>
        </w:rPr>
      </w:pPr>
      <w:r w:rsidRPr="00887270">
        <w:rPr>
          <w:rFonts w:ascii="Times" w:hAnsi="Times" w:cs="Times"/>
          <w:sz w:val="20"/>
          <w:szCs w:val="20"/>
        </w:rPr>
        <w:t>Alt</w:t>
      </w:r>
      <w:r w:rsidR="009C6F69" w:rsidRPr="00046B6C">
        <w:rPr>
          <w:rFonts w:ascii="Times" w:hAnsi="Times" w:cs="Times"/>
          <w:sz w:val="20"/>
          <w:szCs w:val="20"/>
        </w:rPr>
        <w:t>-</w:t>
      </w:r>
      <w:r w:rsidRPr="00887270">
        <w:rPr>
          <w:rFonts w:ascii="Times" w:hAnsi="Times" w:cs="Times"/>
          <w:sz w:val="20"/>
          <w:szCs w:val="20"/>
        </w:rPr>
        <w:t xml:space="preserve">1:  </w:t>
      </w:r>
      <w:r w:rsidR="009C6F69" w:rsidRPr="00046B6C">
        <w:rPr>
          <w:rFonts w:ascii="Times" w:hAnsi="Times" w:cs="Times"/>
          <w:sz w:val="20"/>
          <w:szCs w:val="20"/>
        </w:rPr>
        <w:t>T</w:t>
      </w:r>
      <w:r w:rsidRPr="00887270">
        <w:rPr>
          <w:rFonts w:ascii="Times" w:hAnsi="Times" w:cs="Times"/>
          <w:sz w:val="20"/>
          <w:szCs w:val="20"/>
        </w:rPr>
        <w:t xml:space="preserve">he trigger of temporary RS is integrated into a single triggering signaling with the trigger of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transmitted on an activated cell.</w:t>
      </w:r>
    </w:p>
    <w:p w14:paraId="576A6EA2" w14:textId="77777777" w:rsidR="00DA7D91" w:rsidRPr="00887270" w:rsidRDefault="00DA7D91" w:rsidP="00DA7D91">
      <w:pPr>
        <w:numPr>
          <w:ilvl w:val="1"/>
          <w:numId w:val="24"/>
        </w:numPr>
        <w:autoSpaceDE w:val="0"/>
        <w:autoSpaceDN w:val="0"/>
        <w:snapToGrid w:val="0"/>
        <w:spacing w:after="120"/>
        <w:ind w:left="1035"/>
        <w:jc w:val="both"/>
        <w:rPr>
          <w:rFonts w:ascii="Times" w:eastAsia="Calibri" w:hAnsi="Times" w:cs="Times"/>
          <w:sz w:val="20"/>
          <w:szCs w:val="20"/>
          <w:lang w:eastAsia="ko-KR"/>
        </w:rPr>
      </w:pPr>
      <w:r w:rsidRPr="00887270">
        <w:rPr>
          <w:rFonts w:ascii="Times" w:hAnsi="Times" w:cs="Times"/>
          <w:sz w:val="20"/>
          <w:szCs w:val="20"/>
        </w:rPr>
        <w:t>Potential examples of single triggering signaling for further discussions</w:t>
      </w:r>
    </w:p>
    <w:p w14:paraId="2923114C" w14:textId="77777777" w:rsidR="00DA7D91" w:rsidRPr="00887270" w:rsidRDefault="00DA7D91" w:rsidP="00DA7D91">
      <w:pPr>
        <w:numPr>
          <w:ilvl w:val="1"/>
          <w:numId w:val="25"/>
        </w:numPr>
        <w:autoSpaceDE w:val="0"/>
        <w:autoSpaceDN w:val="0"/>
        <w:snapToGrid w:val="0"/>
        <w:spacing w:after="120"/>
        <w:jc w:val="both"/>
        <w:rPr>
          <w:rFonts w:ascii="Times" w:hAnsi="Times" w:cs="Times"/>
          <w:sz w:val="20"/>
          <w:szCs w:val="20"/>
        </w:rPr>
      </w:pPr>
      <w:r w:rsidRPr="00887270">
        <w:rPr>
          <w:rFonts w:ascii="Times" w:hAnsi="Times" w:cs="Times"/>
          <w:sz w:val="20"/>
          <w:szCs w:val="20"/>
        </w:rPr>
        <w:t>A PDSCH TB, e.g. containing two respective MAC-CEs for both triggers, one MAC-CE for both triggers</w:t>
      </w:r>
    </w:p>
    <w:p w14:paraId="415B5F49" w14:textId="77777777" w:rsidR="00DA7D91" w:rsidRPr="00887270" w:rsidRDefault="00DA7D91" w:rsidP="00DA7D91">
      <w:pPr>
        <w:numPr>
          <w:ilvl w:val="1"/>
          <w:numId w:val="25"/>
        </w:numPr>
        <w:autoSpaceDE w:val="0"/>
        <w:autoSpaceDN w:val="0"/>
        <w:snapToGrid w:val="0"/>
        <w:spacing w:after="120"/>
        <w:jc w:val="both"/>
        <w:rPr>
          <w:rFonts w:ascii="Times" w:hAnsi="Times" w:cs="Times"/>
          <w:sz w:val="20"/>
          <w:szCs w:val="20"/>
        </w:rPr>
      </w:pPr>
      <w:r w:rsidRPr="00887270">
        <w:rPr>
          <w:rFonts w:ascii="Times" w:hAnsi="Times" w:cs="Times"/>
          <w:sz w:val="20"/>
          <w:szCs w:val="20"/>
        </w:rPr>
        <w:t>A DCI for both triggers</w:t>
      </w:r>
    </w:p>
    <w:p w14:paraId="696342B7" w14:textId="77777777" w:rsidR="00DA7D91" w:rsidRPr="00887270" w:rsidRDefault="00DA7D91" w:rsidP="00DA7D91">
      <w:pPr>
        <w:numPr>
          <w:ilvl w:val="1"/>
          <w:numId w:val="25"/>
        </w:numPr>
        <w:autoSpaceDE w:val="0"/>
        <w:autoSpaceDN w:val="0"/>
        <w:snapToGrid w:val="0"/>
        <w:spacing w:after="120"/>
        <w:jc w:val="both"/>
        <w:rPr>
          <w:rFonts w:ascii="Times" w:hAnsi="Times" w:cs="Times"/>
          <w:sz w:val="20"/>
          <w:szCs w:val="20"/>
        </w:rPr>
      </w:pPr>
      <w:r w:rsidRPr="00887270">
        <w:rPr>
          <w:rFonts w:ascii="Times" w:hAnsi="Times" w:cs="Times"/>
          <w:sz w:val="20"/>
          <w:szCs w:val="20"/>
        </w:rPr>
        <w:t>A PDSCH TB and its scheduling DL grant, e.g. MAC-CE for activation and DL grant for temporary RS</w:t>
      </w:r>
    </w:p>
    <w:p w14:paraId="20036676" w14:textId="77777777" w:rsidR="00DA7D91" w:rsidRPr="00887270" w:rsidRDefault="00DA7D91" w:rsidP="00DA7D91">
      <w:pPr>
        <w:numPr>
          <w:ilvl w:val="1"/>
          <w:numId w:val="25"/>
        </w:numPr>
        <w:autoSpaceDE w:val="0"/>
        <w:autoSpaceDN w:val="0"/>
        <w:snapToGrid w:val="0"/>
        <w:spacing w:after="120"/>
        <w:jc w:val="both"/>
        <w:rPr>
          <w:rFonts w:ascii="Times" w:hAnsi="Times" w:cs="Times"/>
          <w:sz w:val="20"/>
          <w:szCs w:val="20"/>
        </w:rPr>
      </w:pPr>
      <w:r w:rsidRPr="00887270">
        <w:rPr>
          <w:rFonts w:ascii="Times" w:hAnsi="Times" w:cs="Times"/>
          <w:sz w:val="20"/>
          <w:szCs w:val="20"/>
        </w:rPr>
        <w:t xml:space="preserve">A DL grant and a UL grant received in the same slot/OFDM symbols of PDCCH where the DL grant is scheduling a MAC-CE for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and the UL grant is triggering the RS.</w:t>
      </w:r>
    </w:p>
    <w:p w14:paraId="3D7E79A2" w14:textId="77777777" w:rsidR="00DA7D91" w:rsidRPr="00046B6C" w:rsidRDefault="00DA7D91" w:rsidP="00DA7D91">
      <w:pPr>
        <w:numPr>
          <w:ilvl w:val="1"/>
          <w:numId w:val="25"/>
        </w:numPr>
        <w:autoSpaceDE w:val="0"/>
        <w:autoSpaceDN w:val="0"/>
        <w:snapToGrid w:val="0"/>
        <w:spacing w:after="120"/>
        <w:jc w:val="both"/>
        <w:rPr>
          <w:rFonts w:ascii="Times" w:hAnsi="Times" w:cs="Times"/>
          <w:sz w:val="20"/>
          <w:szCs w:val="20"/>
        </w:rPr>
      </w:pPr>
      <w:r w:rsidRPr="00887270">
        <w:rPr>
          <w:rFonts w:ascii="Times" w:hAnsi="Times" w:cs="Times"/>
          <w:sz w:val="20"/>
          <w:szCs w:val="20"/>
        </w:rPr>
        <w:t xml:space="preserve">Rel-15/16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MAC-CE and a specific configuration of temporary RS being </w:t>
      </w:r>
      <w:r w:rsidRPr="00046B6C">
        <w:rPr>
          <w:rFonts w:ascii="Times" w:hAnsi="Times" w:cs="Times"/>
          <w:sz w:val="20"/>
          <w:szCs w:val="20"/>
        </w:rPr>
        <w:t>implicitly triggered as well</w:t>
      </w:r>
    </w:p>
    <w:p w14:paraId="04BD6A25" w14:textId="0D3552C8" w:rsidR="00CE024F" w:rsidRPr="00046B6C" w:rsidRDefault="00CE024F" w:rsidP="00CE024F">
      <w:pPr>
        <w:numPr>
          <w:ilvl w:val="0"/>
          <w:numId w:val="24"/>
        </w:numPr>
        <w:autoSpaceDE w:val="0"/>
        <w:autoSpaceDN w:val="0"/>
        <w:snapToGrid w:val="0"/>
        <w:spacing w:after="120"/>
        <w:jc w:val="both"/>
        <w:rPr>
          <w:rFonts w:ascii="Times" w:hAnsi="Times" w:cs="Times"/>
          <w:sz w:val="20"/>
          <w:szCs w:val="20"/>
          <w:lang w:eastAsia="ko-KR"/>
        </w:rPr>
      </w:pPr>
      <w:r w:rsidRPr="00046B6C">
        <w:rPr>
          <w:rFonts w:ascii="Times" w:hAnsi="Times" w:cs="Times"/>
          <w:sz w:val="20"/>
          <w:szCs w:val="20"/>
        </w:rPr>
        <w:t>Alt</w:t>
      </w:r>
      <w:r w:rsidR="009C6F69" w:rsidRPr="00046B6C">
        <w:rPr>
          <w:rFonts w:ascii="Times" w:hAnsi="Times" w:cs="Times"/>
          <w:sz w:val="20"/>
          <w:szCs w:val="20"/>
        </w:rPr>
        <w:t>-</w:t>
      </w:r>
      <w:r w:rsidRPr="00046B6C">
        <w:rPr>
          <w:rFonts w:ascii="Times" w:hAnsi="Times" w:cs="Times"/>
          <w:sz w:val="20"/>
          <w:szCs w:val="20"/>
        </w:rPr>
        <w:t xml:space="preserve">2: Triggering of temporary RS separately from </w:t>
      </w:r>
      <w:proofErr w:type="spellStart"/>
      <w:r w:rsidRPr="00046B6C">
        <w:rPr>
          <w:rFonts w:ascii="Times" w:hAnsi="Times" w:cs="Times"/>
          <w:sz w:val="20"/>
          <w:szCs w:val="20"/>
        </w:rPr>
        <w:t>SCell</w:t>
      </w:r>
      <w:proofErr w:type="spellEnd"/>
      <w:r w:rsidRPr="00046B6C">
        <w:rPr>
          <w:rFonts w:ascii="Times" w:hAnsi="Times" w:cs="Times"/>
          <w:sz w:val="20"/>
          <w:szCs w:val="20"/>
        </w:rPr>
        <w:t xml:space="preserve"> activation command is not precluded and both ‘separate’ triggers </w:t>
      </w:r>
      <w:r w:rsidR="00DA7D91" w:rsidRPr="00046B6C">
        <w:rPr>
          <w:rFonts w:ascii="Times" w:hAnsi="Times" w:cs="Times"/>
          <w:sz w:val="20"/>
          <w:szCs w:val="20"/>
        </w:rPr>
        <w:t xml:space="preserve">(examples below) </w:t>
      </w:r>
      <w:r w:rsidRPr="00046B6C">
        <w:rPr>
          <w:rFonts w:ascii="Times" w:hAnsi="Times" w:cs="Times"/>
          <w:sz w:val="20"/>
          <w:szCs w:val="20"/>
        </w:rPr>
        <w:t xml:space="preserve">and ‘integrated’ triggers (examples in Alt 1) are considered for </w:t>
      </w:r>
      <w:proofErr w:type="spellStart"/>
      <w:r w:rsidRPr="00046B6C">
        <w:rPr>
          <w:rFonts w:ascii="Times" w:hAnsi="Times" w:cs="Times"/>
          <w:sz w:val="20"/>
          <w:szCs w:val="20"/>
        </w:rPr>
        <w:t>SCell</w:t>
      </w:r>
      <w:proofErr w:type="spellEnd"/>
      <w:r w:rsidRPr="00046B6C">
        <w:rPr>
          <w:rFonts w:ascii="Times" w:hAnsi="Times" w:cs="Times"/>
          <w:sz w:val="20"/>
          <w:szCs w:val="20"/>
        </w:rPr>
        <w:t xml:space="preserve"> activation</w:t>
      </w:r>
      <w:r w:rsidR="00DA7D91" w:rsidRPr="00046B6C">
        <w:rPr>
          <w:rFonts w:ascii="Times" w:hAnsi="Times" w:cs="Times"/>
          <w:sz w:val="20"/>
          <w:szCs w:val="20"/>
        </w:rPr>
        <w:t>.</w:t>
      </w:r>
    </w:p>
    <w:p w14:paraId="16560AA1" w14:textId="77777777" w:rsidR="00DA7D91" w:rsidRPr="00887270" w:rsidRDefault="00DA7D91" w:rsidP="00DA7D91">
      <w:pPr>
        <w:numPr>
          <w:ilvl w:val="1"/>
          <w:numId w:val="24"/>
        </w:numPr>
        <w:autoSpaceDE w:val="0"/>
        <w:autoSpaceDN w:val="0"/>
        <w:snapToGrid w:val="0"/>
        <w:spacing w:after="120"/>
        <w:ind w:left="1035"/>
        <w:jc w:val="both"/>
        <w:rPr>
          <w:rFonts w:ascii="Times" w:hAnsi="Times" w:cs="Times"/>
          <w:sz w:val="20"/>
          <w:szCs w:val="20"/>
          <w:lang w:eastAsia="ko-KR"/>
        </w:rPr>
      </w:pPr>
      <w:r w:rsidRPr="00887270">
        <w:rPr>
          <w:rFonts w:ascii="Times" w:hAnsi="Times" w:cs="Times"/>
          <w:sz w:val="20"/>
          <w:szCs w:val="20"/>
        </w:rPr>
        <w:t>Potential examples of separate triggering signaling for further discussions</w:t>
      </w:r>
    </w:p>
    <w:p w14:paraId="7DE28A6A" w14:textId="77777777" w:rsidR="00DA7D91" w:rsidRPr="00887270" w:rsidRDefault="00DA7D91" w:rsidP="00DA7D91">
      <w:pPr>
        <w:numPr>
          <w:ilvl w:val="1"/>
          <w:numId w:val="26"/>
        </w:numPr>
        <w:autoSpaceDE w:val="0"/>
        <w:autoSpaceDN w:val="0"/>
        <w:snapToGrid w:val="0"/>
        <w:spacing w:after="120"/>
        <w:jc w:val="both"/>
        <w:rPr>
          <w:rFonts w:ascii="Times" w:hAnsi="Times" w:cs="Times"/>
          <w:sz w:val="20"/>
          <w:szCs w:val="20"/>
        </w:rPr>
      </w:pPr>
      <w:r w:rsidRPr="00887270">
        <w:rPr>
          <w:rFonts w:ascii="Times" w:hAnsi="Times" w:cs="Times"/>
          <w:sz w:val="20"/>
          <w:szCs w:val="20"/>
        </w:rPr>
        <w:t xml:space="preserve">Rel-15/16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MAC-CE and Rel 15/16 DCI triggering</w:t>
      </w:r>
    </w:p>
    <w:p w14:paraId="76E51318" w14:textId="77777777" w:rsidR="00DA7D91" w:rsidRPr="00887270" w:rsidRDefault="00DA7D91" w:rsidP="00DA7D91">
      <w:pPr>
        <w:numPr>
          <w:ilvl w:val="1"/>
          <w:numId w:val="26"/>
        </w:numPr>
        <w:autoSpaceDE w:val="0"/>
        <w:autoSpaceDN w:val="0"/>
        <w:snapToGrid w:val="0"/>
        <w:spacing w:after="120"/>
        <w:jc w:val="both"/>
        <w:rPr>
          <w:rFonts w:ascii="Times" w:hAnsi="Times" w:cs="Times"/>
          <w:sz w:val="20"/>
          <w:szCs w:val="20"/>
        </w:rPr>
      </w:pPr>
      <w:r w:rsidRPr="00887270">
        <w:rPr>
          <w:rFonts w:ascii="Times" w:hAnsi="Times" w:cs="Times"/>
          <w:sz w:val="20"/>
          <w:szCs w:val="20"/>
        </w:rPr>
        <w:t xml:space="preserve">Rel-15/16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MAC-CE and new DCI triggering for temporary RS</w:t>
      </w:r>
    </w:p>
    <w:p w14:paraId="7F5BAD64" w14:textId="7A56FFDC" w:rsidR="00CE024F" w:rsidRDefault="009C6F69" w:rsidP="00277F94">
      <w:pPr>
        <w:pStyle w:val="a0"/>
        <w:spacing w:before="120"/>
        <w:rPr>
          <w:rFonts w:eastAsiaTheme="minorEastAsia" w:cs="Times"/>
          <w:lang w:eastAsia="zh-CN"/>
        </w:rPr>
      </w:pPr>
      <w:r>
        <w:rPr>
          <w:rFonts w:eastAsiaTheme="minorEastAsia" w:cs="Times"/>
          <w:lang w:eastAsia="zh-CN"/>
        </w:rPr>
        <w:t>The ‘integrated’ triggering mechanism is supported for both alternatives, while Alt-2 additionally supports a</w:t>
      </w:r>
      <w:r w:rsidR="00DA7D91">
        <w:rPr>
          <w:rFonts w:eastAsiaTheme="minorEastAsia" w:cs="Times"/>
          <w:lang w:eastAsia="zh-CN"/>
        </w:rPr>
        <w:t xml:space="preserve"> ‘separate’ triggering mechanism. Given that either ‘integrated’ </w:t>
      </w:r>
      <w:r w:rsidR="000A2D4C">
        <w:rPr>
          <w:rFonts w:eastAsiaTheme="minorEastAsia" w:cs="Times"/>
          <w:lang w:eastAsia="zh-CN"/>
        </w:rPr>
        <w:t xml:space="preserve">or </w:t>
      </w:r>
      <w:r w:rsidR="00DA7D91">
        <w:rPr>
          <w:rFonts w:eastAsiaTheme="minorEastAsia" w:cs="Times"/>
          <w:lang w:eastAsia="zh-CN"/>
        </w:rPr>
        <w:t xml:space="preserve">‘separate’ triggering mechanism can work, it seems not </w:t>
      </w:r>
      <w:r w:rsidR="00050570">
        <w:rPr>
          <w:rFonts w:eastAsiaTheme="minorEastAsia" w:cs="Times"/>
          <w:lang w:eastAsia="zh-CN"/>
        </w:rPr>
        <w:t>necessary</w:t>
      </w:r>
      <w:r w:rsidR="00DA7D91">
        <w:rPr>
          <w:rFonts w:eastAsiaTheme="minorEastAsia" w:cs="Times"/>
          <w:lang w:eastAsia="zh-CN"/>
        </w:rPr>
        <w:t xml:space="preserve"> to introduce two mechanisms to resolve the same issue.</w:t>
      </w:r>
    </w:p>
    <w:p w14:paraId="04C9D68D" w14:textId="41608F70" w:rsidR="009C6F69" w:rsidRDefault="00DA7D91" w:rsidP="00277F94">
      <w:pPr>
        <w:pStyle w:val="a0"/>
        <w:spacing w:before="120"/>
        <w:rPr>
          <w:rFonts w:eastAsiaTheme="minorEastAsia" w:cs="Times"/>
          <w:lang w:eastAsia="zh-CN"/>
        </w:rPr>
      </w:pPr>
      <w:r>
        <w:rPr>
          <w:rFonts w:eastAsiaTheme="minorEastAsia" w:cs="Times"/>
          <w:lang w:eastAsia="zh-CN"/>
        </w:rPr>
        <w:t xml:space="preserve">Furthermore, the ‘separate’ </w:t>
      </w:r>
      <w:r w:rsidR="00050570">
        <w:rPr>
          <w:rFonts w:eastAsiaTheme="minorEastAsia" w:cs="Times"/>
          <w:lang w:eastAsia="zh-CN"/>
        </w:rPr>
        <w:t>triggering</w:t>
      </w:r>
      <w:r>
        <w:rPr>
          <w:rFonts w:eastAsiaTheme="minorEastAsia" w:cs="Times"/>
          <w:lang w:eastAsia="zh-CN"/>
        </w:rPr>
        <w:t xml:space="preserve"> mechanism cannot be </w:t>
      </w:r>
      <w:r w:rsidR="00A40BE8">
        <w:rPr>
          <w:rFonts w:eastAsiaTheme="minorEastAsia" w:cs="Times"/>
          <w:lang w:eastAsia="zh-CN"/>
        </w:rPr>
        <w:t xml:space="preserve">supported </w:t>
      </w:r>
      <w:r>
        <w:rPr>
          <w:rFonts w:eastAsiaTheme="minorEastAsia" w:cs="Times"/>
          <w:lang w:eastAsia="zh-CN"/>
        </w:rPr>
        <w:t xml:space="preserve">for free – there are some issues to be resolved once this mechanism is </w:t>
      </w:r>
      <w:r w:rsidR="00A40BE8">
        <w:rPr>
          <w:rFonts w:eastAsiaTheme="minorEastAsia" w:cs="Times"/>
          <w:lang w:eastAsia="zh-CN"/>
        </w:rPr>
        <w:t>introduced</w:t>
      </w:r>
      <w:r>
        <w:rPr>
          <w:rFonts w:eastAsiaTheme="minorEastAsia" w:cs="Times"/>
          <w:lang w:eastAsia="zh-CN"/>
        </w:rPr>
        <w:t xml:space="preserve">. Firstly, it </w:t>
      </w:r>
      <w:r w:rsidRPr="00114682">
        <w:rPr>
          <w:rFonts w:eastAsiaTheme="minorEastAsia" w:cs="Times"/>
          <w:lang w:eastAsia="zh-CN"/>
        </w:rPr>
        <w:t>complicates</w:t>
      </w:r>
      <w:r>
        <w:rPr>
          <w:rFonts w:eastAsiaTheme="minorEastAsia" w:cs="Times"/>
          <w:lang w:eastAsia="zh-CN"/>
        </w:rPr>
        <w:t xml:space="preserve"> the processing timeline design </w:t>
      </w:r>
      <w:r w:rsidRPr="0042473E">
        <w:rPr>
          <w:rFonts w:eastAsiaTheme="minorEastAsia" w:cs="Times"/>
          <w:lang w:eastAsia="zh-CN"/>
        </w:rPr>
        <w:t xml:space="preserve">because the triggering DCI and the </w:t>
      </w:r>
      <w:proofErr w:type="spellStart"/>
      <w:r w:rsidRPr="0042473E">
        <w:rPr>
          <w:rFonts w:eastAsiaTheme="minorEastAsia" w:cs="Times"/>
          <w:lang w:eastAsia="zh-CN"/>
        </w:rPr>
        <w:t>SCell</w:t>
      </w:r>
      <w:proofErr w:type="spellEnd"/>
      <w:r w:rsidRPr="0042473E">
        <w:rPr>
          <w:rFonts w:eastAsiaTheme="minorEastAsia" w:cs="Times"/>
          <w:lang w:eastAsia="zh-CN"/>
        </w:rPr>
        <w:t xml:space="preserve"> activation command may not be received at the same time. For example, the triggering DCI is received in slot N while the </w:t>
      </w:r>
      <w:proofErr w:type="spellStart"/>
      <w:r w:rsidRPr="0042473E">
        <w:rPr>
          <w:rFonts w:eastAsiaTheme="minorEastAsia" w:cs="Times"/>
          <w:lang w:eastAsia="zh-CN"/>
        </w:rPr>
        <w:t>SCell</w:t>
      </w:r>
      <w:proofErr w:type="spellEnd"/>
      <w:r w:rsidRPr="0042473E">
        <w:rPr>
          <w:rFonts w:eastAsiaTheme="minorEastAsia" w:cs="Times"/>
          <w:lang w:eastAsia="zh-CN"/>
        </w:rPr>
        <w:t xml:space="preserve"> activation MAC CE is received in slot M.</w:t>
      </w:r>
      <w:r w:rsidR="00050570">
        <w:rPr>
          <w:rFonts w:eastAsiaTheme="minorEastAsia" w:cs="Times"/>
          <w:lang w:eastAsia="zh-CN"/>
        </w:rPr>
        <w:t xml:space="preserve"> </w:t>
      </w:r>
      <w:r w:rsidRPr="0042473E">
        <w:rPr>
          <w:rFonts w:eastAsiaTheme="minorEastAsia" w:cs="Times"/>
          <w:lang w:eastAsia="zh-CN"/>
        </w:rPr>
        <w:t xml:space="preserve">Even if they are received in the same slot, it is </w:t>
      </w:r>
      <w:r>
        <w:rPr>
          <w:rFonts w:eastAsiaTheme="minorEastAsia" w:cs="Times"/>
          <w:lang w:eastAsia="zh-CN"/>
        </w:rPr>
        <w:t xml:space="preserve">still </w:t>
      </w:r>
      <w:r w:rsidRPr="0042473E">
        <w:rPr>
          <w:rFonts w:eastAsiaTheme="minorEastAsia" w:cs="Times"/>
          <w:lang w:eastAsia="zh-CN"/>
        </w:rPr>
        <w:t xml:space="preserve">possible that the </w:t>
      </w:r>
      <w:r>
        <w:rPr>
          <w:rFonts w:eastAsiaTheme="minorEastAsia" w:cs="Times"/>
          <w:lang w:eastAsia="zh-CN"/>
        </w:rPr>
        <w:t xml:space="preserve">TRS </w:t>
      </w:r>
      <w:r w:rsidRPr="0042473E">
        <w:rPr>
          <w:rFonts w:eastAsiaTheme="minorEastAsia" w:cs="Times"/>
          <w:lang w:eastAsia="zh-CN"/>
        </w:rPr>
        <w:t>triggering DCI is successful</w:t>
      </w:r>
      <w:r>
        <w:rPr>
          <w:rFonts w:eastAsiaTheme="minorEastAsia" w:cs="Times"/>
          <w:lang w:eastAsia="zh-CN"/>
        </w:rPr>
        <w:t xml:space="preserve">ly </w:t>
      </w:r>
      <w:r w:rsidRPr="00114682">
        <w:rPr>
          <w:rFonts w:eastAsiaTheme="minorEastAsia" w:cs="Times"/>
          <w:lang w:eastAsia="zh-CN"/>
        </w:rPr>
        <w:t>received</w:t>
      </w:r>
      <w:r w:rsidRPr="0042473E">
        <w:rPr>
          <w:rFonts w:eastAsiaTheme="minorEastAsia" w:cs="Times"/>
          <w:lang w:eastAsia="zh-CN"/>
        </w:rPr>
        <w:t xml:space="preserve"> while the </w:t>
      </w:r>
      <w:proofErr w:type="spellStart"/>
      <w:r w:rsidRPr="0042473E">
        <w:rPr>
          <w:rFonts w:eastAsiaTheme="minorEastAsia" w:cs="Times"/>
          <w:lang w:eastAsia="zh-CN"/>
        </w:rPr>
        <w:t>SCell</w:t>
      </w:r>
      <w:proofErr w:type="spellEnd"/>
      <w:r w:rsidRPr="0042473E">
        <w:rPr>
          <w:rFonts w:eastAsiaTheme="minorEastAsia" w:cs="Times"/>
          <w:lang w:eastAsia="zh-CN"/>
        </w:rPr>
        <w:t xml:space="preserve"> activation MAC CE </w:t>
      </w:r>
      <w:r>
        <w:rPr>
          <w:rFonts w:eastAsiaTheme="minorEastAsia" w:cs="Times"/>
          <w:lang w:eastAsia="zh-CN"/>
        </w:rPr>
        <w:t xml:space="preserve">requires </w:t>
      </w:r>
      <w:r w:rsidR="00E73E8A">
        <w:rPr>
          <w:rFonts w:eastAsiaTheme="minorEastAsia" w:cs="Times"/>
          <w:lang w:eastAsia="zh-CN"/>
        </w:rPr>
        <w:t xml:space="preserve">a </w:t>
      </w:r>
      <w:r>
        <w:rPr>
          <w:rFonts w:eastAsiaTheme="minorEastAsia" w:cs="Times"/>
          <w:lang w:eastAsia="zh-CN"/>
        </w:rPr>
        <w:t>HARQ retransmission</w:t>
      </w:r>
      <w:r w:rsidRPr="0042473E">
        <w:rPr>
          <w:rFonts w:eastAsiaTheme="minorEastAsia" w:cs="Times"/>
          <w:lang w:eastAsia="zh-CN"/>
        </w:rPr>
        <w:t xml:space="preserve">. Such kind of uncertainty would complicate the design and increase </w:t>
      </w:r>
      <w:r w:rsidR="00A832AA" w:rsidRPr="00A832AA">
        <w:rPr>
          <w:rFonts w:eastAsiaTheme="minorEastAsia" w:cs="Times"/>
          <w:lang w:eastAsia="zh-CN"/>
        </w:rPr>
        <w:t>workload of specification and testing</w:t>
      </w:r>
      <w:r w:rsidRPr="0042473E">
        <w:rPr>
          <w:rFonts w:eastAsiaTheme="minorEastAsia" w:cs="Times"/>
          <w:lang w:eastAsia="zh-CN"/>
        </w:rPr>
        <w:t>.</w:t>
      </w:r>
      <w:r>
        <w:rPr>
          <w:rFonts w:eastAsiaTheme="minorEastAsia" w:cs="Times"/>
          <w:lang w:eastAsia="zh-CN"/>
        </w:rPr>
        <w:t xml:space="preserve"> Moreover, the existing DCI triggering only triggers a single TRS burst, which may only be used for either AGC settling or time/frequency tracking, but not both. Consequently, </w:t>
      </w:r>
      <w:r>
        <w:rPr>
          <w:rFonts w:eastAsiaTheme="minorEastAsia" w:cs="Times"/>
          <w:lang w:eastAsia="zh-CN"/>
        </w:rPr>
        <w:lastRenderedPageBreak/>
        <w:t xml:space="preserve">during </w:t>
      </w:r>
      <w:proofErr w:type="spellStart"/>
      <w:r>
        <w:rPr>
          <w:rFonts w:eastAsiaTheme="minorEastAsia" w:cs="Times"/>
          <w:lang w:eastAsia="zh-CN"/>
        </w:rPr>
        <w:t>SCell</w:t>
      </w:r>
      <w:proofErr w:type="spellEnd"/>
      <w:r>
        <w:rPr>
          <w:rFonts w:eastAsiaTheme="minorEastAsia" w:cs="Times"/>
          <w:lang w:eastAsia="zh-CN"/>
        </w:rPr>
        <w:t xml:space="preserve"> activation two TRS triggering DCIs are required, which further complicates the design.</w:t>
      </w:r>
      <w:r w:rsidR="00050570">
        <w:rPr>
          <w:rFonts w:eastAsiaTheme="minorEastAsia" w:cs="Times"/>
          <w:lang w:eastAsia="zh-CN"/>
        </w:rPr>
        <w:t xml:space="preserve"> Consequently, Alt-2 is not preferred. </w:t>
      </w:r>
    </w:p>
    <w:p w14:paraId="46ADD225" w14:textId="4104ACF0" w:rsidR="00577218" w:rsidRPr="002D4E32" w:rsidRDefault="00577218" w:rsidP="00577218">
      <w:pPr>
        <w:pStyle w:val="a7"/>
        <w:jc w:val="both"/>
        <w:rPr>
          <w:rFonts w:eastAsia="Batang"/>
          <w:lang w:eastAsia="x-none"/>
        </w:rPr>
      </w:pPr>
      <w:bookmarkStart w:id="1" w:name="_Ref6144618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87ACC">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Only the </w:t>
      </w:r>
      <w:r w:rsidRPr="00577218">
        <w:rPr>
          <w:rFonts w:ascii="Times" w:eastAsiaTheme="minorEastAsia" w:hAnsi="Times" w:cs="Times"/>
          <w:i/>
          <w:lang w:eastAsia="zh-CN"/>
        </w:rPr>
        <w:t>‘integrated’ triggering mechanism</w:t>
      </w:r>
      <w:r>
        <w:rPr>
          <w:rFonts w:ascii="Times" w:eastAsiaTheme="minorEastAsia" w:hAnsi="Times" w:cs="Times"/>
          <w:i/>
          <w:lang w:eastAsia="zh-CN"/>
        </w:rPr>
        <w:t xml:space="preserve"> (i.e., t</w:t>
      </w:r>
      <w:r w:rsidRPr="00577218">
        <w:rPr>
          <w:rFonts w:ascii="Times" w:eastAsiaTheme="minorEastAsia" w:hAnsi="Times" w:cs="Times"/>
          <w:i/>
          <w:lang w:eastAsia="zh-CN"/>
        </w:rPr>
        <w:t xml:space="preserve">he trigger of temporary RS is integrated into a single triggering signaling with the trigger of </w:t>
      </w:r>
      <w:proofErr w:type="spellStart"/>
      <w:r w:rsidRPr="00577218">
        <w:rPr>
          <w:rFonts w:ascii="Times" w:eastAsiaTheme="minorEastAsia" w:hAnsi="Times" w:cs="Times"/>
          <w:i/>
          <w:lang w:eastAsia="zh-CN"/>
        </w:rPr>
        <w:t>SCell</w:t>
      </w:r>
      <w:proofErr w:type="spellEnd"/>
      <w:r w:rsidRPr="00577218">
        <w:rPr>
          <w:rFonts w:ascii="Times" w:eastAsiaTheme="minorEastAsia" w:hAnsi="Times" w:cs="Times"/>
          <w:i/>
          <w:lang w:eastAsia="zh-CN"/>
        </w:rPr>
        <w:t xml:space="preserve"> activation</w:t>
      </w:r>
      <w:r>
        <w:rPr>
          <w:rFonts w:ascii="Times" w:eastAsiaTheme="minorEastAsia" w:hAnsi="Times" w:cs="Times"/>
          <w:i/>
          <w:lang w:eastAsia="zh-CN"/>
        </w:rPr>
        <w:t>)</w:t>
      </w:r>
      <w:r w:rsidRPr="00577218">
        <w:rPr>
          <w:rFonts w:ascii="Times" w:eastAsiaTheme="minorEastAsia" w:hAnsi="Times" w:cs="Times"/>
          <w:i/>
          <w:lang w:eastAsia="zh-CN"/>
        </w:rPr>
        <w:t xml:space="preserve"> is supported</w:t>
      </w:r>
      <w:r>
        <w:rPr>
          <w:rFonts w:ascii="Times" w:eastAsiaTheme="minorEastAsia" w:hAnsi="Times" w:cs="Times"/>
          <w:i/>
          <w:lang w:eastAsia="zh-CN"/>
        </w:rPr>
        <w:t xml:space="preserve"> in Rel-17 (i.e., Alt-1)</w:t>
      </w:r>
      <w:r w:rsidRPr="002D4E32">
        <w:rPr>
          <w:i/>
        </w:rPr>
        <w:t>.</w:t>
      </w:r>
      <w:bookmarkEnd w:id="1"/>
    </w:p>
    <w:p w14:paraId="2D1165C7" w14:textId="77777777" w:rsidR="00577218" w:rsidRDefault="00577218" w:rsidP="00277F94">
      <w:pPr>
        <w:pStyle w:val="a0"/>
        <w:spacing w:before="120"/>
        <w:rPr>
          <w:rFonts w:eastAsiaTheme="minorEastAsia" w:cs="Times"/>
          <w:lang w:eastAsia="zh-CN"/>
        </w:rPr>
      </w:pPr>
    </w:p>
    <w:p w14:paraId="0F76DC22" w14:textId="744D4758" w:rsidR="00DA7D91" w:rsidRDefault="00050570" w:rsidP="00277F94">
      <w:pPr>
        <w:pStyle w:val="a0"/>
        <w:spacing w:before="120"/>
        <w:rPr>
          <w:rFonts w:eastAsiaTheme="minorEastAsia" w:cs="Times"/>
          <w:lang w:eastAsia="zh-CN"/>
        </w:rPr>
      </w:pPr>
      <w:r>
        <w:rPr>
          <w:rFonts w:eastAsiaTheme="minorEastAsia" w:cs="Times"/>
          <w:lang w:eastAsia="zh-CN"/>
        </w:rPr>
        <w:t xml:space="preserve">On the other hand, although </w:t>
      </w:r>
      <w:r w:rsidR="00F662C6">
        <w:rPr>
          <w:rFonts w:eastAsiaTheme="minorEastAsia" w:cs="Times"/>
          <w:lang w:eastAsia="zh-CN"/>
        </w:rPr>
        <w:t xml:space="preserve">the </w:t>
      </w:r>
      <w:r>
        <w:rPr>
          <w:rFonts w:eastAsiaTheme="minorEastAsia" w:cs="Times"/>
          <w:lang w:eastAsia="zh-CN"/>
        </w:rPr>
        <w:t>‘integrated’ triggering mechanism is supported for both alternatives, the details mechanism should be defined. There are several options</w:t>
      </w:r>
      <w:r w:rsidR="00460E03">
        <w:rPr>
          <w:rFonts w:eastAsiaTheme="minorEastAsia" w:cs="Times"/>
          <w:lang w:eastAsia="zh-CN"/>
        </w:rPr>
        <w:t xml:space="preserve"> identified during the email discussion</w:t>
      </w:r>
      <w:r>
        <w:rPr>
          <w:rFonts w:eastAsiaTheme="minorEastAsia" w:cs="Times"/>
          <w:lang w:eastAsia="zh-CN"/>
        </w:rPr>
        <w:t>:</w:t>
      </w:r>
    </w:p>
    <w:p w14:paraId="3CCA6732" w14:textId="77777777" w:rsidR="00577218" w:rsidRPr="00887270" w:rsidRDefault="00577218" w:rsidP="00577218">
      <w:pPr>
        <w:numPr>
          <w:ilvl w:val="0"/>
          <w:numId w:val="29"/>
        </w:numPr>
        <w:autoSpaceDE w:val="0"/>
        <w:autoSpaceDN w:val="0"/>
        <w:snapToGrid w:val="0"/>
        <w:spacing w:after="120"/>
        <w:ind w:left="864" w:hanging="864"/>
        <w:jc w:val="both"/>
        <w:rPr>
          <w:rFonts w:ascii="Times" w:hAnsi="Times" w:cs="Times"/>
          <w:sz w:val="20"/>
          <w:szCs w:val="20"/>
        </w:rPr>
      </w:pPr>
      <w:r w:rsidRPr="00887270">
        <w:rPr>
          <w:rFonts w:ascii="Times" w:hAnsi="Times" w:cs="Times"/>
          <w:sz w:val="20"/>
          <w:szCs w:val="20"/>
        </w:rPr>
        <w:t>A PDSCH TB, e.g. containing two respective MAC-CEs for both triggers, one MAC-CE for both triggers</w:t>
      </w:r>
    </w:p>
    <w:p w14:paraId="3BE5CDB8" w14:textId="77777777" w:rsidR="00577218" w:rsidRPr="00887270" w:rsidRDefault="00577218" w:rsidP="00577218">
      <w:pPr>
        <w:numPr>
          <w:ilvl w:val="0"/>
          <w:numId w:val="29"/>
        </w:numPr>
        <w:autoSpaceDE w:val="0"/>
        <w:autoSpaceDN w:val="0"/>
        <w:snapToGrid w:val="0"/>
        <w:spacing w:after="120"/>
        <w:ind w:left="864" w:hanging="864"/>
        <w:jc w:val="both"/>
        <w:rPr>
          <w:rFonts w:ascii="Times" w:hAnsi="Times" w:cs="Times"/>
          <w:sz w:val="20"/>
          <w:szCs w:val="20"/>
        </w:rPr>
      </w:pPr>
      <w:r w:rsidRPr="00887270">
        <w:rPr>
          <w:rFonts w:ascii="Times" w:hAnsi="Times" w:cs="Times"/>
          <w:sz w:val="20"/>
          <w:szCs w:val="20"/>
        </w:rPr>
        <w:t>A DCI for both triggers</w:t>
      </w:r>
    </w:p>
    <w:p w14:paraId="7A11DC8A" w14:textId="77777777" w:rsidR="00577218" w:rsidRPr="00887270" w:rsidRDefault="00577218" w:rsidP="00577218">
      <w:pPr>
        <w:numPr>
          <w:ilvl w:val="0"/>
          <w:numId w:val="29"/>
        </w:numPr>
        <w:autoSpaceDE w:val="0"/>
        <w:autoSpaceDN w:val="0"/>
        <w:snapToGrid w:val="0"/>
        <w:spacing w:after="120"/>
        <w:ind w:left="864" w:hanging="864"/>
        <w:jc w:val="both"/>
        <w:rPr>
          <w:rFonts w:ascii="Times" w:hAnsi="Times" w:cs="Times"/>
          <w:sz w:val="20"/>
          <w:szCs w:val="20"/>
        </w:rPr>
      </w:pPr>
      <w:r w:rsidRPr="00887270">
        <w:rPr>
          <w:rFonts w:ascii="Times" w:hAnsi="Times" w:cs="Times"/>
          <w:sz w:val="20"/>
          <w:szCs w:val="20"/>
        </w:rPr>
        <w:t>A PDSCH TB and its scheduling DL grant, e.g. MAC-CE for activation and DL grant for temporary RS</w:t>
      </w:r>
    </w:p>
    <w:p w14:paraId="1A468C07" w14:textId="77777777" w:rsidR="00577218" w:rsidRPr="00887270" w:rsidRDefault="00577218" w:rsidP="00577218">
      <w:pPr>
        <w:numPr>
          <w:ilvl w:val="0"/>
          <w:numId w:val="29"/>
        </w:numPr>
        <w:autoSpaceDE w:val="0"/>
        <w:autoSpaceDN w:val="0"/>
        <w:snapToGrid w:val="0"/>
        <w:spacing w:after="120"/>
        <w:ind w:left="864" w:hanging="864"/>
        <w:jc w:val="both"/>
        <w:rPr>
          <w:rFonts w:ascii="Times" w:hAnsi="Times" w:cs="Times"/>
          <w:sz w:val="20"/>
          <w:szCs w:val="20"/>
        </w:rPr>
      </w:pPr>
      <w:r w:rsidRPr="00887270">
        <w:rPr>
          <w:rFonts w:ascii="Times" w:hAnsi="Times" w:cs="Times"/>
          <w:sz w:val="20"/>
          <w:szCs w:val="20"/>
        </w:rPr>
        <w:t xml:space="preserve">A DL grant and a UL grant received in the same slot/OFDM symbols of PDCCH where the DL grant is scheduling a MAC-CE for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and the UL grant is triggering the RS.</w:t>
      </w:r>
    </w:p>
    <w:p w14:paraId="1F769F9E" w14:textId="77777777" w:rsidR="00577218" w:rsidRPr="00046B6C" w:rsidRDefault="00577218" w:rsidP="00577218">
      <w:pPr>
        <w:numPr>
          <w:ilvl w:val="0"/>
          <w:numId w:val="29"/>
        </w:numPr>
        <w:autoSpaceDE w:val="0"/>
        <w:autoSpaceDN w:val="0"/>
        <w:snapToGrid w:val="0"/>
        <w:spacing w:after="120"/>
        <w:ind w:left="864" w:hanging="864"/>
        <w:jc w:val="both"/>
        <w:rPr>
          <w:rFonts w:ascii="Times" w:hAnsi="Times" w:cs="Times"/>
          <w:sz w:val="20"/>
          <w:szCs w:val="20"/>
        </w:rPr>
      </w:pPr>
      <w:bookmarkStart w:id="2" w:name="_GoBack"/>
      <w:bookmarkEnd w:id="2"/>
      <w:r w:rsidRPr="00887270">
        <w:rPr>
          <w:rFonts w:ascii="Times" w:hAnsi="Times" w:cs="Times"/>
          <w:sz w:val="20"/>
          <w:szCs w:val="20"/>
        </w:rPr>
        <w:t xml:space="preserve">Rel-15/16 </w:t>
      </w:r>
      <w:proofErr w:type="spellStart"/>
      <w:r w:rsidRPr="00887270">
        <w:rPr>
          <w:rFonts w:ascii="Times" w:hAnsi="Times" w:cs="Times"/>
          <w:sz w:val="20"/>
          <w:szCs w:val="20"/>
        </w:rPr>
        <w:t>SCell</w:t>
      </w:r>
      <w:proofErr w:type="spellEnd"/>
      <w:r w:rsidRPr="00887270">
        <w:rPr>
          <w:rFonts w:ascii="Times" w:hAnsi="Times" w:cs="Times"/>
          <w:sz w:val="20"/>
          <w:szCs w:val="20"/>
        </w:rPr>
        <w:t xml:space="preserve"> activation MAC-CE and a specific configuration of temporary RS being </w:t>
      </w:r>
      <w:r w:rsidRPr="00046B6C">
        <w:rPr>
          <w:rFonts w:ascii="Times" w:hAnsi="Times" w:cs="Times"/>
          <w:sz w:val="20"/>
          <w:szCs w:val="20"/>
        </w:rPr>
        <w:t>implicitly triggered as well</w:t>
      </w:r>
    </w:p>
    <w:p w14:paraId="3E0EAE88" w14:textId="4337757E" w:rsidR="00577218" w:rsidRDefault="00577218" w:rsidP="00277F94">
      <w:pPr>
        <w:pStyle w:val="a0"/>
        <w:spacing w:before="120"/>
        <w:rPr>
          <w:rFonts w:eastAsiaTheme="minorEastAsia" w:cs="Times"/>
          <w:lang w:eastAsia="zh-CN"/>
        </w:rPr>
      </w:pPr>
    </w:p>
    <w:p w14:paraId="52E3882F" w14:textId="5434CE41" w:rsidR="001E4E9B" w:rsidRDefault="001E4E9B" w:rsidP="001E4E9B">
      <w:pPr>
        <w:pStyle w:val="a0"/>
        <w:spacing w:before="120"/>
        <w:rPr>
          <w:rFonts w:eastAsiaTheme="minorEastAsia" w:cs="Times"/>
          <w:lang w:eastAsia="zh-CN"/>
        </w:rPr>
      </w:pPr>
      <w:r>
        <w:rPr>
          <w:rFonts w:eastAsiaTheme="minorEastAsia" w:cs="Times"/>
          <w:lang w:eastAsia="zh-CN"/>
        </w:rPr>
        <w:t xml:space="preserve">Option 2 may get rid of the </w:t>
      </w:r>
      <w:r w:rsidR="0053189C">
        <w:rPr>
          <w:rFonts w:eastAsiaTheme="minorEastAsia" w:cs="Times"/>
          <w:lang w:eastAsia="zh-CN"/>
        </w:rPr>
        <w:t xml:space="preserve">above-mentioned </w:t>
      </w:r>
      <w:r>
        <w:rPr>
          <w:rFonts w:eastAsiaTheme="minorEastAsia" w:cs="Times"/>
          <w:lang w:eastAsia="zh-CN"/>
        </w:rPr>
        <w:t>timing issue, however,</w:t>
      </w:r>
      <w:r w:rsidR="00065731" w:rsidRPr="00065731">
        <w:t xml:space="preserve"> </w:t>
      </w:r>
      <w:r>
        <w:rPr>
          <w:rFonts w:eastAsiaTheme="minorEastAsia" w:cs="Times"/>
          <w:lang w:eastAsia="zh-CN"/>
        </w:rPr>
        <w:t>at the cost of significantly increased physical layer overhead if a new DCI field is introduced</w:t>
      </w:r>
      <w:r w:rsidR="0053189C">
        <w:rPr>
          <w:rFonts w:eastAsiaTheme="minorEastAsia" w:cs="Times"/>
          <w:lang w:eastAsia="zh-CN"/>
        </w:rPr>
        <w:t xml:space="preserve"> to an existing DL or UL grant (as </w:t>
      </w:r>
      <w:proofErr w:type="spellStart"/>
      <w:r w:rsidR="0053189C">
        <w:rPr>
          <w:rFonts w:eastAsiaTheme="minorEastAsia" w:cs="Times"/>
          <w:lang w:eastAsia="zh-CN"/>
        </w:rPr>
        <w:t>SCell</w:t>
      </w:r>
      <w:proofErr w:type="spellEnd"/>
      <w:r w:rsidR="0053189C">
        <w:rPr>
          <w:rFonts w:eastAsiaTheme="minorEastAsia" w:cs="Times"/>
          <w:lang w:eastAsia="zh-CN"/>
        </w:rPr>
        <w:t xml:space="preserve"> activation is not a frequent operation)</w:t>
      </w:r>
      <w:r>
        <w:rPr>
          <w:rFonts w:eastAsiaTheme="minorEastAsia" w:cs="Times"/>
          <w:lang w:eastAsia="zh-CN"/>
        </w:rPr>
        <w:t xml:space="preserve">, or lots of design efforts if a new DCI format is introduced. Given that the existing MAC CE based </w:t>
      </w:r>
      <w:proofErr w:type="spellStart"/>
      <w:r>
        <w:rPr>
          <w:rFonts w:eastAsiaTheme="minorEastAsia" w:cs="Times"/>
          <w:lang w:eastAsia="zh-CN"/>
        </w:rPr>
        <w:t>SCell</w:t>
      </w:r>
      <w:proofErr w:type="spellEnd"/>
      <w:r>
        <w:rPr>
          <w:rFonts w:eastAsiaTheme="minorEastAsia" w:cs="Times"/>
          <w:lang w:eastAsia="zh-CN"/>
        </w:rPr>
        <w:t xml:space="preserve"> activation works well, the complicity of </w:t>
      </w:r>
      <w:r w:rsidR="0053189C">
        <w:rPr>
          <w:rFonts w:eastAsiaTheme="minorEastAsia" w:cs="Times"/>
          <w:lang w:eastAsia="zh-CN"/>
        </w:rPr>
        <w:t xml:space="preserve">Option 2 </w:t>
      </w:r>
      <w:r>
        <w:rPr>
          <w:rFonts w:eastAsiaTheme="minorEastAsia" w:cs="Times"/>
          <w:lang w:eastAsia="zh-CN"/>
        </w:rPr>
        <w:t>does not justify.</w:t>
      </w:r>
    </w:p>
    <w:p w14:paraId="1C0BAE5E" w14:textId="7DFC4249" w:rsidR="0053189C" w:rsidRDefault="0053189C" w:rsidP="0053189C">
      <w:pPr>
        <w:pStyle w:val="a0"/>
        <w:spacing w:before="120"/>
        <w:rPr>
          <w:rFonts w:eastAsiaTheme="minorEastAsia" w:cs="Times"/>
          <w:lang w:eastAsia="zh-CN"/>
        </w:rPr>
      </w:pPr>
      <w:r>
        <w:rPr>
          <w:rFonts w:eastAsiaTheme="minorEastAsia" w:cs="Times"/>
          <w:lang w:eastAsia="zh-CN"/>
        </w:rPr>
        <w:t xml:space="preserve">Given the TRS is triggered by the DCI scheduling the </w:t>
      </w:r>
      <w:proofErr w:type="spellStart"/>
      <w:r>
        <w:rPr>
          <w:rFonts w:eastAsiaTheme="minorEastAsia" w:cs="Times"/>
          <w:lang w:eastAsia="zh-CN"/>
        </w:rPr>
        <w:t>SCell</w:t>
      </w:r>
      <w:proofErr w:type="spellEnd"/>
      <w:r>
        <w:rPr>
          <w:rFonts w:eastAsiaTheme="minorEastAsia" w:cs="Times"/>
          <w:lang w:eastAsia="zh-CN"/>
        </w:rPr>
        <w:t xml:space="preserve"> activation command, Option 3 may mitigate the</w:t>
      </w:r>
      <w:r w:rsidRPr="0053189C">
        <w:rPr>
          <w:rFonts w:eastAsiaTheme="minorEastAsia" w:cs="Times"/>
          <w:lang w:eastAsia="zh-CN"/>
        </w:rPr>
        <w:t xml:space="preserve"> </w:t>
      </w:r>
      <w:r>
        <w:rPr>
          <w:rFonts w:eastAsiaTheme="minorEastAsia" w:cs="Times"/>
          <w:lang w:eastAsia="zh-CN"/>
        </w:rPr>
        <w:t xml:space="preserve">above-mentioned timing issue to some extent. However, the timing problem </w:t>
      </w:r>
      <w:r w:rsidR="00C97D9C">
        <w:rPr>
          <w:rFonts w:eastAsiaTheme="minorEastAsia" w:cs="Times"/>
          <w:lang w:eastAsia="zh-CN"/>
        </w:rPr>
        <w:t xml:space="preserve">due to HARQ retransmission </w:t>
      </w:r>
      <w:r>
        <w:rPr>
          <w:rFonts w:eastAsiaTheme="minorEastAsia" w:cs="Times" w:hint="eastAsia"/>
          <w:lang w:eastAsia="zh-CN"/>
        </w:rPr>
        <w:t>remains</w:t>
      </w:r>
      <w:r w:rsidRPr="0042473E">
        <w:rPr>
          <w:rFonts w:eastAsiaTheme="minorEastAsia" w:cs="Times"/>
          <w:lang w:eastAsia="zh-CN"/>
        </w:rPr>
        <w:t xml:space="preserve"> </w:t>
      </w:r>
      <w:r>
        <w:rPr>
          <w:rFonts w:eastAsiaTheme="minorEastAsia" w:cs="Times" w:hint="eastAsia"/>
          <w:lang w:eastAsia="zh-CN"/>
        </w:rPr>
        <w:t>when</w:t>
      </w:r>
      <w:r>
        <w:rPr>
          <w:rFonts w:eastAsiaTheme="minorEastAsia" w:cs="Times"/>
          <w:lang w:eastAsia="zh-CN"/>
        </w:rPr>
        <w:t xml:space="preserve"> </w:t>
      </w:r>
      <w:r w:rsidRPr="00680E15">
        <w:rPr>
          <w:rFonts w:eastAsiaTheme="minorEastAsia" w:cs="Times"/>
          <w:lang w:eastAsia="zh-CN"/>
        </w:rPr>
        <w:t xml:space="preserve">decoding the PDSCH that conveys the </w:t>
      </w:r>
      <w:proofErr w:type="spellStart"/>
      <w:r w:rsidRPr="00680E15">
        <w:rPr>
          <w:rFonts w:eastAsiaTheme="minorEastAsia" w:cs="Times"/>
          <w:lang w:eastAsia="zh-CN"/>
        </w:rPr>
        <w:t>SCell</w:t>
      </w:r>
      <w:proofErr w:type="spellEnd"/>
      <w:r w:rsidRPr="00680E15">
        <w:rPr>
          <w:rFonts w:eastAsiaTheme="minorEastAsia" w:cs="Times"/>
          <w:lang w:eastAsia="zh-CN"/>
        </w:rPr>
        <w:t xml:space="preserve"> activation MAC CE fails</w:t>
      </w:r>
      <w:r>
        <w:rPr>
          <w:rFonts w:eastAsiaTheme="minorEastAsia" w:cs="Times"/>
          <w:lang w:eastAsia="zh-CN"/>
        </w:rPr>
        <w:t xml:space="preserve">. It may become ambiguous when a UE sends a NACK in </w:t>
      </w:r>
      <w:r>
        <w:rPr>
          <w:rFonts w:eastAsiaTheme="minorEastAsia" w:cs="Times" w:hint="eastAsia"/>
          <w:lang w:eastAsia="zh-CN"/>
        </w:rPr>
        <w:t>r</w:t>
      </w:r>
      <w:r>
        <w:rPr>
          <w:rFonts w:eastAsiaTheme="minorEastAsia" w:cs="Times"/>
          <w:lang w:eastAsia="zh-CN"/>
        </w:rPr>
        <w:t xml:space="preserve">esponse to the triggering DCI that scheduling </w:t>
      </w:r>
      <w:proofErr w:type="spellStart"/>
      <w:r>
        <w:rPr>
          <w:rFonts w:eastAsiaTheme="minorEastAsia" w:cs="Times"/>
          <w:lang w:eastAsia="zh-CN"/>
        </w:rPr>
        <w:t>SCell</w:t>
      </w:r>
      <w:proofErr w:type="spellEnd"/>
      <w:r>
        <w:rPr>
          <w:rFonts w:eastAsiaTheme="minorEastAsia" w:cs="Times"/>
          <w:lang w:eastAsia="zh-CN"/>
        </w:rPr>
        <w:t xml:space="preserve"> activation command. The network does not know if the NACK sent by the UE is due to PDSCH decoding failure (thus can still receive the TRS), or because it</w:t>
      </w:r>
      <w:r w:rsidRPr="00680E15">
        <w:rPr>
          <w:rFonts w:eastAsiaTheme="minorEastAsia" w:cs="Times"/>
          <w:lang w:eastAsia="zh-CN"/>
        </w:rPr>
        <w:t xml:space="preserve"> misses the triggering DCI</w:t>
      </w:r>
      <w:r>
        <w:rPr>
          <w:rFonts w:eastAsiaTheme="minorEastAsia" w:cs="Times"/>
          <w:lang w:eastAsia="zh-CN"/>
        </w:rPr>
        <w:t xml:space="preserve"> (thus does not know the TRS at all).</w:t>
      </w:r>
    </w:p>
    <w:p w14:paraId="795161B0" w14:textId="301EFA1F" w:rsidR="00C97D9C" w:rsidRDefault="00C97D9C" w:rsidP="0053189C">
      <w:pPr>
        <w:pStyle w:val="a0"/>
        <w:spacing w:before="120"/>
        <w:rPr>
          <w:rFonts w:eastAsiaTheme="minorEastAsia" w:cs="Times"/>
          <w:lang w:eastAsia="zh-CN"/>
        </w:rPr>
      </w:pPr>
      <w:r>
        <w:rPr>
          <w:rFonts w:eastAsiaTheme="minorEastAsia" w:cs="Times"/>
          <w:lang w:eastAsia="zh-CN"/>
        </w:rPr>
        <w:t xml:space="preserve">Similar to Option 3, Option 4 cannot fully resolve the timing issue in many cases, e.g., only the DL grant or UL grant is detected. Even if both grants are decoded successfully, the timing issue </w:t>
      </w:r>
      <w:r>
        <w:rPr>
          <w:rFonts w:eastAsiaTheme="minorEastAsia" w:cs="Times" w:hint="eastAsia"/>
          <w:lang w:eastAsia="zh-CN"/>
        </w:rPr>
        <w:t>remains</w:t>
      </w:r>
      <w:r w:rsidRPr="0042473E">
        <w:rPr>
          <w:rFonts w:eastAsiaTheme="minorEastAsia" w:cs="Times"/>
          <w:lang w:eastAsia="zh-CN"/>
        </w:rPr>
        <w:t xml:space="preserve"> </w:t>
      </w:r>
      <w:r>
        <w:rPr>
          <w:rFonts w:eastAsiaTheme="minorEastAsia" w:cs="Times" w:hint="eastAsia"/>
          <w:lang w:eastAsia="zh-CN"/>
        </w:rPr>
        <w:t>when</w:t>
      </w:r>
      <w:r>
        <w:rPr>
          <w:rFonts w:eastAsiaTheme="minorEastAsia" w:cs="Times"/>
          <w:lang w:eastAsia="zh-CN"/>
        </w:rPr>
        <w:t xml:space="preserve"> </w:t>
      </w:r>
      <w:r w:rsidRPr="00680E15">
        <w:rPr>
          <w:rFonts w:eastAsiaTheme="minorEastAsia" w:cs="Times"/>
          <w:lang w:eastAsia="zh-CN"/>
        </w:rPr>
        <w:t xml:space="preserve">decoding the PDSCH that conveys the </w:t>
      </w:r>
      <w:proofErr w:type="spellStart"/>
      <w:r w:rsidRPr="00680E15">
        <w:rPr>
          <w:rFonts w:eastAsiaTheme="minorEastAsia" w:cs="Times"/>
          <w:lang w:eastAsia="zh-CN"/>
        </w:rPr>
        <w:t>SCell</w:t>
      </w:r>
      <w:proofErr w:type="spellEnd"/>
      <w:r w:rsidRPr="00680E15">
        <w:rPr>
          <w:rFonts w:eastAsiaTheme="minorEastAsia" w:cs="Times"/>
          <w:lang w:eastAsia="zh-CN"/>
        </w:rPr>
        <w:t xml:space="preserve"> activation MAC CE fails</w:t>
      </w:r>
      <w:r>
        <w:rPr>
          <w:rFonts w:eastAsiaTheme="minorEastAsia" w:cs="Times"/>
          <w:lang w:eastAsia="zh-CN"/>
        </w:rPr>
        <w:t>.</w:t>
      </w:r>
    </w:p>
    <w:p w14:paraId="220AB015" w14:textId="6495D03D" w:rsidR="0042473E" w:rsidRDefault="007F3D1F" w:rsidP="00277F94">
      <w:pPr>
        <w:pStyle w:val="a0"/>
        <w:spacing w:before="120"/>
        <w:rPr>
          <w:rFonts w:eastAsiaTheme="minorEastAsia" w:cs="Times"/>
          <w:lang w:eastAsia="zh-CN"/>
        </w:rPr>
      </w:pPr>
      <w:r>
        <w:rPr>
          <w:rFonts w:eastAsiaTheme="minorEastAsia" w:cs="Times"/>
          <w:lang w:eastAsia="zh-CN"/>
        </w:rPr>
        <w:t xml:space="preserve">On the other hand, </w:t>
      </w:r>
      <w:r w:rsidR="00C97D9C">
        <w:rPr>
          <w:rFonts w:eastAsiaTheme="minorEastAsia" w:cs="Times"/>
          <w:lang w:eastAsia="zh-CN"/>
        </w:rPr>
        <w:t xml:space="preserve">both Option 1 and </w:t>
      </w:r>
      <w:r w:rsidR="000E41AA">
        <w:rPr>
          <w:rFonts w:eastAsiaTheme="minorEastAsia" w:cs="Times"/>
          <w:lang w:eastAsia="zh-CN"/>
        </w:rPr>
        <w:t xml:space="preserve">5 </w:t>
      </w:r>
      <w:r>
        <w:rPr>
          <w:rFonts w:eastAsiaTheme="minorEastAsia" w:cs="Times"/>
          <w:lang w:eastAsia="zh-CN"/>
        </w:rPr>
        <w:t>can avoid the above</w:t>
      </w:r>
      <w:r w:rsidR="00C97D9C">
        <w:rPr>
          <w:rFonts w:eastAsiaTheme="minorEastAsia" w:cs="Times"/>
          <w:lang w:eastAsia="zh-CN"/>
        </w:rPr>
        <w:t>-</w:t>
      </w:r>
      <w:r>
        <w:rPr>
          <w:rFonts w:eastAsiaTheme="minorEastAsia" w:cs="Times"/>
          <w:lang w:eastAsia="zh-CN"/>
        </w:rPr>
        <w:t xml:space="preserve">mentioned timing issue, as the TRS triggering and the </w:t>
      </w:r>
      <w:proofErr w:type="spellStart"/>
      <w:r>
        <w:rPr>
          <w:rFonts w:eastAsiaTheme="minorEastAsia" w:cs="Times"/>
          <w:lang w:eastAsia="zh-CN"/>
        </w:rPr>
        <w:t>SCell</w:t>
      </w:r>
      <w:proofErr w:type="spellEnd"/>
      <w:r>
        <w:rPr>
          <w:rFonts w:eastAsiaTheme="minorEastAsia" w:cs="Times"/>
          <w:lang w:eastAsia="zh-CN"/>
        </w:rPr>
        <w:t xml:space="preserve"> activation command can be received successfully at the same time. </w:t>
      </w:r>
      <w:r w:rsidR="00B17513">
        <w:rPr>
          <w:rFonts w:eastAsiaTheme="minorEastAsia" w:cs="Times"/>
          <w:lang w:eastAsia="zh-CN"/>
        </w:rPr>
        <w:t xml:space="preserve">To minimize the spec change, it is not </w:t>
      </w:r>
      <w:r w:rsidR="000A2D4C">
        <w:rPr>
          <w:rFonts w:eastAsiaTheme="minorEastAsia" w:cs="Times"/>
          <w:lang w:eastAsia="zh-CN"/>
        </w:rPr>
        <w:t xml:space="preserve">desirable </w:t>
      </w:r>
      <w:r w:rsidR="00B17513">
        <w:rPr>
          <w:rFonts w:eastAsiaTheme="minorEastAsia" w:cs="Times"/>
          <w:lang w:eastAsia="zh-CN"/>
        </w:rPr>
        <w:t xml:space="preserve">to change the </w:t>
      </w:r>
      <w:proofErr w:type="spellStart"/>
      <w:r w:rsidR="00B17513">
        <w:rPr>
          <w:rFonts w:eastAsiaTheme="minorEastAsia" w:cs="Times"/>
          <w:lang w:eastAsia="zh-CN"/>
        </w:rPr>
        <w:t>SCell</w:t>
      </w:r>
      <w:proofErr w:type="spellEnd"/>
      <w:r w:rsidR="00B17513">
        <w:rPr>
          <w:rFonts w:eastAsiaTheme="minorEastAsia" w:cs="Times"/>
          <w:lang w:eastAsia="zh-CN"/>
        </w:rPr>
        <w:t xml:space="preserve"> activation MAC CE. Thus, </w:t>
      </w:r>
      <w:r w:rsidR="00711FD8">
        <w:rPr>
          <w:rFonts w:eastAsiaTheme="minorEastAsia" w:cs="Times"/>
          <w:lang w:eastAsia="zh-CN"/>
        </w:rPr>
        <w:t>it is preferred to introduce a MAC CE for TRS triggering</w:t>
      </w:r>
      <w:r w:rsidR="00B17513">
        <w:rPr>
          <w:rFonts w:eastAsiaTheme="minorEastAsia" w:cs="Times"/>
          <w:lang w:eastAsia="zh-CN"/>
        </w:rPr>
        <w:t xml:space="preserve">. </w:t>
      </w:r>
    </w:p>
    <w:p w14:paraId="4EC2FAD5" w14:textId="064CB0D8" w:rsidR="005E0019" w:rsidRPr="002D4E32" w:rsidRDefault="005E0019" w:rsidP="005E0019">
      <w:pPr>
        <w:pStyle w:val="a7"/>
        <w:jc w:val="both"/>
        <w:rPr>
          <w:rFonts w:eastAsia="Batang"/>
          <w:lang w:eastAsia="x-none"/>
        </w:rPr>
      </w:pPr>
      <w:bookmarkStart w:id="3" w:name="_Ref537552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87ACC">
        <w:rPr>
          <w:i/>
          <w:noProof/>
          <w:u w:val="single"/>
        </w:rPr>
        <w:t>2</w:t>
      </w:r>
      <w:r w:rsidRPr="002D4E32">
        <w:rPr>
          <w:i/>
          <w:u w:val="single"/>
        </w:rPr>
        <w:fldChar w:fldCharType="end"/>
      </w:r>
      <w:r w:rsidRPr="002D4E32">
        <w:rPr>
          <w:i/>
        </w:rPr>
        <w:t>:</w:t>
      </w:r>
      <w:r w:rsidRPr="002D4E32">
        <w:t xml:space="preserve"> </w:t>
      </w:r>
      <w:r w:rsidR="00B17513" w:rsidRPr="00B17513">
        <w:rPr>
          <w:rFonts w:ascii="Times" w:eastAsiaTheme="minorEastAsia" w:hAnsi="Times" w:cs="Times"/>
          <w:i/>
          <w:lang w:eastAsia="zh-CN"/>
        </w:rPr>
        <w:t>T</w:t>
      </w:r>
      <w:r w:rsidR="00711FD8">
        <w:rPr>
          <w:rFonts w:ascii="Times" w:eastAsiaTheme="minorEastAsia" w:hAnsi="Times" w:cs="Times"/>
          <w:i/>
          <w:lang w:eastAsia="zh-CN"/>
        </w:rPr>
        <w:t>he T</w:t>
      </w:r>
      <w:r w:rsidR="00B17513" w:rsidRPr="00B17513">
        <w:rPr>
          <w:rFonts w:ascii="Times" w:eastAsiaTheme="minorEastAsia" w:hAnsi="Times" w:cs="Times"/>
          <w:i/>
          <w:lang w:eastAsia="zh-CN"/>
        </w:rPr>
        <w:t xml:space="preserve">RS </w:t>
      </w:r>
      <w:r w:rsidR="00711FD8">
        <w:rPr>
          <w:rFonts w:ascii="Times" w:eastAsiaTheme="minorEastAsia" w:hAnsi="Times" w:cs="Times"/>
          <w:i/>
          <w:lang w:eastAsia="zh-CN"/>
        </w:rPr>
        <w:t xml:space="preserve">for </w:t>
      </w:r>
      <w:r w:rsidR="00711FD8" w:rsidRPr="00BA7791">
        <w:rPr>
          <w:rFonts w:ascii="Times" w:eastAsiaTheme="minorEastAsia" w:hAnsi="Times" w:cs="Times"/>
          <w:i/>
          <w:lang w:eastAsia="zh-CN"/>
        </w:rPr>
        <w:t xml:space="preserve">fast </w:t>
      </w:r>
      <w:proofErr w:type="spellStart"/>
      <w:r w:rsidR="00711FD8" w:rsidRPr="00BA7791">
        <w:rPr>
          <w:rFonts w:ascii="Times" w:eastAsiaTheme="minorEastAsia" w:hAnsi="Times" w:cs="Times"/>
          <w:i/>
          <w:lang w:eastAsia="zh-CN"/>
        </w:rPr>
        <w:t>SCell</w:t>
      </w:r>
      <w:proofErr w:type="spellEnd"/>
      <w:r w:rsidR="00711FD8" w:rsidRPr="00BA7791">
        <w:rPr>
          <w:rFonts w:ascii="Times" w:eastAsiaTheme="minorEastAsia" w:hAnsi="Times" w:cs="Times"/>
          <w:i/>
          <w:lang w:eastAsia="zh-CN"/>
        </w:rPr>
        <w:t xml:space="preserve"> activation </w:t>
      </w:r>
      <w:r w:rsidR="00B17513" w:rsidRPr="00B17513">
        <w:rPr>
          <w:rFonts w:ascii="Times" w:eastAsiaTheme="minorEastAsia" w:hAnsi="Times" w:cs="Times"/>
          <w:i/>
          <w:lang w:eastAsia="zh-CN"/>
        </w:rPr>
        <w:t>is triggered by a MAC CE</w:t>
      </w:r>
      <w:r w:rsidRPr="002D4E32">
        <w:rPr>
          <w:i/>
        </w:rPr>
        <w:t>.</w:t>
      </w:r>
      <w:bookmarkEnd w:id="3"/>
    </w:p>
    <w:p w14:paraId="7A2012DC" w14:textId="748315AE" w:rsidR="009566E0" w:rsidRDefault="009566E0" w:rsidP="002A2C40">
      <w:pPr>
        <w:pStyle w:val="a0"/>
        <w:spacing w:before="120"/>
        <w:rPr>
          <w:rFonts w:eastAsiaTheme="minorEastAsia" w:cs="Times"/>
          <w:lang w:eastAsia="zh-CN"/>
        </w:rPr>
      </w:pPr>
    </w:p>
    <w:p w14:paraId="1E420827" w14:textId="77777777" w:rsidR="00BE5E3E" w:rsidRPr="00EB5B71" w:rsidRDefault="00BE5E3E" w:rsidP="00BE5E3E">
      <w:pPr>
        <w:keepNext/>
        <w:numPr>
          <w:ilvl w:val="1"/>
          <w:numId w:val="5"/>
        </w:numPr>
        <w:spacing w:before="240" w:after="60"/>
        <w:outlineLvl w:val="1"/>
        <w:rPr>
          <w:rFonts w:ascii="Arial" w:eastAsia="宋体" w:hAnsi="Arial" w:cs="Arial"/>
          <w:bCs/>
          <w:iCs/>
          <w:szCs w:val="28"/>
          <w:lang w:eastAsia="zh-CN"/>
        </w:rPr>
      </w:pPr>
      <w:r w:rsidRPr="00A760D8">
        <w:rPr>
          <w:rFonts w:ascii="Arial" w:eastAsia="宋体" w:hAnsi="Arial" w:cs="Arial"/>
          <w:bCs/>
          <w:iCs/>
          <w:szCs w:val="28"/>
          <w:lang w:eastAsia="zh-CN"/>
        </w:rPr>
        <w:t>Timeline</w:t>
      </w:r>
    </w:p>
    <w:p w14:paraId="060D583B" w14:textId="3BD98DC7" w:rsidR="00BE5E3E" w:rsidRDefault="00BE5E3E" w:rsidP="00BE5E3E">
      <w:pPr>
        <w:pStyle w:val="a0"/>
        <w:spacing w:before="120"/>
        <w:rPr>
          <w:rFonts w:eastAsia="Batang"/>
          <w:szCs w:val="20"/>
          <w:lang w:eastAsia="x-none"/>
        </w:rPr>
      </w:pPr>
      <w:r>
        <w:rPr>
          <w:rFonts w:eastAsia="Batang"/>
          <w:szCs w:val="20"/>
          <w:lang w:eastAsia="x-none"/>
        </w:rPr>
        <w:t xml:space="preserve">Once the TRS is triggered, the UE should be aware of the actual slot where the TRS is transmitted. </w:t>
      </w:r>
    </w:p>
    <w:p w14:paraId="663F712B" w14:textId="5DC63849" w:rsidR="00BE5E3E" w:rsidRDefault="00BE5E3E" w:rsidP="00BE5E3E">
      <w:pPr>
        <w:pStyle w:val="a0"/>
        <w:spacing w:before="120"/>
        <w:rPr>
          <w:rFonts w:eastAsia="Batang"/>
          <w:szCs w:val="20"/>
          <w:lang w:eastAsia="x-none"/>
        </w:rPr>
      </w:pPr>
      <w:r>
        <w:rPr>
          <w:rFonts w:eastAsia="Batang"/>
          <w:szCs w:val="20"/>
          <w:lang w:eastAsia="x-none"/>
        </w:rPr>
        <w:t xml:space="preserve">The actual slot for the triggered TRS can be </w:t>
      </w:r>
      <w:r w:rsidRPr="00C73D8A">
        <w:rPr>
          <w:rFonts w:eastAsia="Batang"/>
          <w:i/>
          <w:iCs/>
          <w:szCs w:val="20"/>
          <w:lang w:eastAsia="x-none"/>
        </w:rPr>
        <w:t>r</w:t>
      </w:r>
      <w:r>
        <w:rPr>
          <w:rFonts w:eastAsia="Batang"/>
          <w:szCs w:val="20"/>
          <w:lang w:eastAsia="x-none"/>
        </w:rPr>
        <w:t xml:space="preserve"> slot after the slot the UE sends HARQ-ACK for the PDSCH conveying the TRS triggering MAC CE, where the </w:t>
      </w:r>
      <w:r w:rsidRPr="00C73D8A">
        <w:rPr>
          <w:rFonts w:eastAsia="Batang"/>
          <w:i/>
          <w:iCs/>
          <w:szCs w:val="20"/>
          <w:lang w:eastAsia="x-none"/>
        </w:rPr>
        <w:t>r</w:t>
      </w:r>
      <w:r>
        <w:rPr>
          <w:rFonts w:eastAsia="Batang"/>
          <w:szCs w:val="20"/>
          <w:lang w:eastAsia="x-none"/>
        </w:rPr>
        <w:t xml:space="preserve"> can be configured by RRC, or more flexibly, indicated by the MAC CE. More specifically, </w:t>
      </w:r>
      <w:r>
        <w:t>w</w:t>
      </w:r>
      <w:r w:rsidRPr="00B916EC">
        <w:t xml:space="preserve">hen a UE receives </w:t>
      </w:r>
      <w:r>
        <w:t xml:space="preserve">the TRS triggering MAC CE </w:t>
      </w:r>
      <w:r w:rsidRPr="00B916EC">
        <w:t xml:space="preserve">in slot </w:t>
      </w:r>
      <w:r w:rsidRPr="00B916EC">
        <w:rPr>
          <w:i/>
        </w:rPr>
        <w:t>n</w:t>
      </w:r>
      <w:r w:rsidRPr="00B916EC">
        <w:t xml:space="preserve">, the </w:t>
      </w:r>
      <w:r>
        <w:t xml:space="preserve">UE processes the TRS burst starting in </w:t>
      </w:r>
      <w:r w:rsidRPr="00C73D8A">
        <w:rPr>
          <w:i/>
          <w:iCs/>
        </w:rPr>
        <w:t xml:space="preserve">n + k + </w:t>
      </w:r>
      <w:r>
        <w:rPr>
          <w:i/>
          <w:iCs/>
        </w:rPr>
        <w:t>r + 0.5ms</w:t>
      </w:r>
      <w:r>
        <w:t xml:space="preserve">, where </w:t>
      </w:r>
      <w:r w:rsidRPr="00C73D8A">
        <w:rPr>
          <w:i/>
          <w:iCs/>
        </w:rPr>
        <w:t>k</w:t>
      </w:r>
      <w:r>
        <w:t xml:space="preserve"> is the slot UE sends HARQ-ACK for the PDSCH </w:t>
      </w:r>
      <w:r>
        <w:rPr>
          <w:rFonts w:eastAsia="Batang"/>
          <w:szCs w:val="20"/>
          <w:lang w:eastAsia="x-none"/>
        </w:rPr>
        <w:t xml:space="preserve">conveying </w:t>
      </w:r>
      <w:r>
        <w:t xml:space="preserve">TRS triggering MAC CE, </w:t>
      </w:r>
      <w:r w:rsidRPr="00C73D8A">
        <w:rPr>
          <w:i/>
          <w:iCs/>
        </w:rPr>
        <w:t>r</w:t>
      </w:r>
      <w:r>
        <w:t xml:space="preserve"> is configured by RRC or indicated by MAC CE, and 0.5ms is the MAC-to-PHY processing delay. Noted that the indicated triggering offset should not smaller than the beam switching timing.</w:t>
      </w:r>
    </w:p>
    <w:p w14:paraId="2AE576E2" w14:textId="4AFFA65C" w:rsidR="00BE5E3E" w:rsidRPr="002D4E32" w:rsidRDefault="00BE5E3E" w:rsidP="00BE5E3E">
      <w:pPr>
        <w:pStyle w:val="a7"/>
        <w:jc w:val="both"/>
        <w:rPr>
          <w:rFonts w:eastAsia="Batang"/>
          <w:lang w:eastAsia="x-none"/>
        </w:rPr>
      </w:pPr>
      <w:bookmarkStart w:id="4" w:name="_Ref5414250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87ACC">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The TRS is triggered r slots after the UE sends HARQ-ACK to the triggering MAC CE, plus 0.5ms MAC-to-PHY processing delay, where r is configured by RRC or indicated by MAC CE</w:t>
      </w:r>
      <w:r w:rsidRPr="002D4E32">
        <w:rPr>
          <w:i/>
        </w:rPr>
        <w:t>.</w:t>
      </w:r>
      <w:bookmarkEnd w:id="4"/>
    </w:p>
    <w:p w14:paraId="400E8408" w14:textId="77777777" w:rsidR="00BE5E3E" w:rsidRDefault="00BE5E3E" w:rsidP="00BE5E3E">
      <w:pPr>
        <w:pStyle w:val="a0"/>
        <w:spacing w:before="120"/>
        <w:rPr>
          <w:rFonts w:eastAsia="Batang"/>
          <w:szCs w:val="20"/>
          <w:lang w:eastAsia="x-none"/>
        </w:rPr>
      </w:pPr>
    </w:p>
    <w:p w14:paraId="3208B2C5" w14:textId="151BD776" w:rsidR="00BA7791" w:rsidRPr="00EB5B71" w:rsidRDefault="00BA7791"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lastRenderedPageBreak/>
        <w:t>Resource type</w:t>
      </w:r>
      <w:r w:rsidRPr="00363ECD">
        <w:rPr>
          <w:rFonts w:ascii="Arial" w:eastAsia="宋体" w:hAnsi="Arial" w:cs="Arial"/>
          <w:bCs/>
          <w:iCs/>
          <w:szCs w:val="28"/>
          <w:lang w:eastAsia="zh-CN"/>
        </w:rPr>
        <w:t xml:space="preserve"> </w:t>
      </w:r>
      <w:r w:rsidR="00C64E40">
        <w:rPr>
          <w:rFonts w:ascii="Arial" w:eastAsia="宋体" w:hAnsi="Arial" w:cs="Arial"/>
          <w:bCs/>
          <w:iCs/>
          <w:szCs w:val="28"/>
          <w:lang w:eastAsia="zh-CN"/>
        </w:rPr>
        <w:t xml:space="preserve">and QCL </w:t>
      </w:r>
      <w:r w:rsidR="005544FA">
        <w:rPr>
          <w:rFonts w:ascii="Arial" w:eastAsia="宋体" w:hAnsi="Arial" w:cs="Arial"/>
          <w:bCs/>
          <w:iCs/>
          <w:szCs w:val="28"/>
          <w:lang w:eastAsia="zh-CN"/>
        </w:rPr>
        <w:t>source</w:t>
      </w:r>
    </w:p>
    <w:p w14:paraId="12BEFF25" w14:textId="77777777" w:rsidR="00BA7791" w:rsidRDefault="00BA7791" w:rsidP="00BA7791">
      <w:pPr>
        <w:pStyle w:val="a0"/>
        <w:spacing w:before="120"/>
        <w:rPr>
          <w:rFonts w:eastAsiaTheme="minorEastAsia" w:cs="Times"/>
          <w:lang w:eastAsia="zh-CN"/>
        </w:rPr>
      </w:pPr>
      <w:r>
        <w:rPr>
          <w:rFonts w:eastAsiaTheme="minorEastAsia" w:cs="Times"/>
          <w:lang w:eastAsia="zh-CN"/>
        </w:rPr>
        <w:t>In Rel-16 NR, only p</w:t>
      </w:r>
      <w:r w:rsidRPr="00277F94">
        <w:rPr>
          <w:rFonts w:eastAsiaTheme="minorEastAsia" w:cs="Times"/>
          <w:lang w:eastAsia="zh-CN"/>
        </w:rPr>
        <w:t>eriodic</w:t>
      </w:r>
      <w:r>
        <w:rPr>
          <w:rFonts w:eastAsiaTheme="minorEastAsia" w:cs="Times"/>
          <w:lang w:eastAsia="zh-CN"/>
        </w:rPr>
        <w:t xml:space="preserve"> </w:t>
      </w:r>
      <w:r w:rsidRPr="00277F94">
        <w:rPr>
          <w:rFonts w:eastAsiaTheme="minorEastAsia" w:cs="Times"/>
          <w:lang w:eastAsia="zh-CN"/>
        </w:rPr>
        <w:t>TRS</w:t>
      </w:r>
      <w:r>
        <w:rPr>
          <w:rFonts w:eastAsiaTheme="minorEastAsia" w:cs="Times"/>
          <w:lang w:eastAsia="zh-CN"/>
        </w:rPr>
        <w:t xml:space="preserve"> and aperiodic TRS are supported. If periodic TRS is used as the temporary RS, </w:t>
      </w:r>
      <w:r w:rsidRPr="00277F94">
        <w:rPr>
          <w:rFonts w:eastAsiaTheme="minorEastAsia" w:cs="Times"/>
          <w:lang w:eastAsia="zh-CN"/>
        </w:rPr>
        <w:t xml:space="preserve">the delay of </w:t>
      </w:r>
      <w:proofErr w:type="spellStart"/>
      <w:r w:rsidRPr="00277F94">
        <w:rPr>
          <w:rFonts w:eastAsiaTheme="minorEastAsia" w:cs="Times"/>
          <w:lang w:eastAsia="zh-CN"/>
        </w:rPr>
        <w:t>SCell</w:t>
      </w:r>
      <w:proofErr w:type="spellEnd"/>
      <w:r w:rsidRPr="00277F94">
        <w:rPr>
          <w:rFonts w:eastAsiaTheme="minorEastAsia" w:cs="Times"/>
          <w:lang w:eastAsia="zh-CN"/>
        </w:rPr>
        <w:t xml:space="preserve"> activation could be reduced only when the perio</w:t>
      </w:r>
      <w:r>
        <w:rPr>
          <w:rFonts w:eastAsiaTheme="minorEastAsia" w:cs="Times"/>
          <w:lang w:eastAsia="zh-CN"/>
        </w:rPr>
        <w:t xml:space="preserve">dicity of the TRS is small, i.e., 10ms, or an even smaller number is desirable for fast activation. </w:t>
      </w:r>
      <w:r w:rsidRPr="00277F94">
        <w:rPr>
          <w:rFonts w:eastAsiaTheme="minorEastAsia" w:cs="Times"/>
          <w:lang w:eastAsia="zh-CN"/>
        </w:rPr>
        <w:t xml:space="preserve">However, this will cause significant network overhead, as </w:t>
      </w:r>
      <w:r>
        <w:rPr>
          <w:rFonts w:eastAsiaTheme="minorEastAsia" w:cs="Times"/>
          <w:lang w:eastAsia="zh-CN"/>
        </w:rPr>
        <w:t>the TRS</w:t>
      </w:r>
      <w:r w:rsidRPr="00277F94">
        <w:rPr>
          <w:rFonts w:eastAsiaTheme="minorEastAsia" w:cs="Times"/>
          <w:lang w:eastAsia="zh-CN"/>
        </w:rPr>
        <w:t xml:space="preserve"> must be transmitted on the </w:t>
      </w:r>
      <w:proofErr w:type="spellStart"/>
      <w:r w:rsidRPr="00277F94">
        <w:rPr>
          <w:rFonts w:eastAsiaTheme="minorEastAsia" w:cs="Times"/>
          <w:lang w:eastAsia="zh-CN"/>
        </w:rPr>
        <w:t>SCell</w:t>
      </w:r>
      <w:proofErr w:type="spellEnd"/>
      <w:r w:rsidRPr="00277F94">
        <w:rPr>
          <w:rFonts w:eastAsiaTheme="minorEastAsia" w:cs="Times"/>
          <w:lang w:eastAsia="zh-CN"/>
        </w:rPr>
        <w:t xml:space="preserve"> periodically regardless </w:t>
      </w:r>
      <w:r>
        <w:rPr>
          <w:rFonts w:eastAsiaTheme="minorEastAsia" w:cs="Times"/>
          <w:lang w:eastAsia="zh-CN"/>
        </w:rPr>
        <w:t xml:space="preserve">of </w:t>
      </w:r>
      <w:r w:rsidRPr="00277F94">
        <w:rPr>
          <w:rFonts w:eastAsiaTheme="minorEastAsia" w:cs="Times"/>
          <w:lang w:eastAsia="zh-CN"/>
        </w:rPr>
        <w:t xml:space="preserve">whether </w:t>
      </w:r>
      <w:r>
        <w:rPr>
          <w:rFonts w:eastAsiaTheme="minorEastAsia" w:cs="Times"/>
          <w:lang w:eastAsia="zh-CN"/>
        </w:rPr>
        <w:t>any UE is</w:t>
      </w:r>
      <w:r w:rsidRPr="00277F94">
        <w:rPr>
          <w:rFonts w:eastAsiaTheme="minorEastAsia" w:cs="Times"/>
          <w:lang w:eastAsia="zh-CN"/>
        </w:rPr>
        <w:t xml:space="preserve"> requiring </w:t>
      </w:r>
      <w:r>
        <w:rPr>
          <w:rFonts w:eastAsiaTheme="minorEastAsia" w:cs="Times"/>
          <w:lang w:eastAsia="zh-CN"/>
        </w:rPr>
        <w:t xml:space="preserve">TRS based </w:t>
      </w:r>
      <w:proofErr w:type="spellStart"/>
      <w:r w:rsidRPr="00277F94">
        <w:rPr>
          <w:rFonts w:eastAsiaTheme="minorEastAsia" w:cs="Times"/>
          <w:lang w:eastAsia="zh-CN"/>
        </w:rPr>
        <w:t>SCell</w:t>
      </w:r>
      <w:proofErr w:type="spellEnd"/>
      <w:r w:rsidRPr="00277F94">
        <w:rPr>
          <w:rFonts w:eastAsiaTheme="minorEastAsia" w:cs="Times"/>
          <w:lang w:eastAsia="zh-CN"/>
        </w:rPr>
        <w:t xml:space="preserve"> activation or not</w:t>
      </w:r>
      <w:r>
        <w:rPr>
          <w:rFonts w:eastAsiaTheme="minorEastAsia" w:cs="Times"/>
          <w:lang w:eastAsia="zh-CN"/>
        </w:rPr>
        <w:t>. L</w:t>
      </w:r>
      <w:r w:rsidRPr="00277F94">
        <w:rPr>
          <w:rFonts w:eastAsiaTheme="minorEastAsia" w:cs="Times"/>
          <w:lang w:eastAsia="zh-CN"/>
        </w:rPr>
        <w:t xml:space="preserve">ater, </w:t>
      </w:r>
      <w:r>
        <w:rPr>
          <w:rFonts w:eastAsiaTheme="minorEastAsia" w:cs="Times"/>
          <w:lang w:eastAsia="zh-CN"/>
        </w:rPr>
        <w:t xml:space="preserve">additional </w:t>
      </w:r>
      <w:r w:rsidRPr="00277F94">
        <w:rPr>
          <w:rFonts w:eastAsiaTheme="minorEastAsia" w:cs="Times"/>
          <w:lang w:eastAsia="zh-CN"/>
        </w:rPr>
        <w:t xml:space="preserve">RRC signaling </w:t>
      </w:r>
      <w:r>
        <w:rPr>
          <w:rFonts w:eastAsiaTheme="minorEastAsia" w:cs="Times"/>
          <w:lang w:eastAsia="zh-CN"/>
        </w:rPr>
        <w:t xml:space="preserve">may be required </w:t>
      </w:r>
      <w:r w:rsidRPr="00277F94">
        <w:rPr>
          <w:rFonts w:eastAsiaTheme="minorEastAsia" w:cs="Times"/>
          <w:lang w:eastAsia="zh-CN"/>
        </w:rPr>
        <w:t xml:space="preserve">to turn the </w:t>
      </w:r>
      <w:r>
        <w:rPr>
          <w:rFonts w:eastAsiaTheme="minorEastAsia" w:cs="Times"/>
          <w:lang w:eastAsia="zh-CN"/>
        </w:rPr>
        <w:t xml:space="preserve">periodic </w:t>
      </w:r>
      <w:r w:rsidRPr="00277F94">
        <w:rPr>
          <w:rFonts w:eastAsiaTheme="minorEastAsia" w:cs="Times"/>
          <w:lang w:eastAsia="zh-CN"/>
        </w:rPr>
        <w:t>TRS off.</w:t>
      </w:r>
      <w:r>
        <w:rPr>
          <w:rFonts w:eastAsiaTheme="minorEastAsia" w:cs="Times"/>
          <w:lang w:eastAsia="zh-CN"/>
        </w:rPr>
        <w:t xml:space="preserve"> Consequently, periodic TRS is not favorable for fast </w:t>
      </w:r>
      <w:proofErr w:type="spellStart"/>
      <w:r>
        <w:rPr>
          <w:rFonts w:eastAsiaTheme="minorEastAsia" w:cs="Times"/>
          <w:lang w:eastAsia="zh-CN"/>
        </w:rPr>
        <w:t>SCell</w:t>
      </w:r>
      <w:proofErr w:type="spellEnd"/>
      <w:r>
        <w:rPr>
          <w:rFonts w:eastAsiaTheme="minorEastAsia" w:cs="Times"/>
          <w:lang w:eastAsia="zh-CN"/>
        </w:rPr>
        <w:t xml:space="preserve"> activation.</w:t>
      </w:r>
    </w:p>
    <w:p w14:paraId="444EDE2C" w14:textId="0FB9FF99" w:rsidR="00BA7791" w:rsidRPr="002D4E32" w:rsidRDefault="00BA7791" w:rsidP="00BA7791">
      <w:pPr>
        <w:pStyle w:val="a7"/>
        <w:jc w:val="both"/>
        <w:rPr>
          <w:rFonts w:eastAsia="Batang"/>
          <w:lang w:eastAsia="x-none"/>
        </w:rPr>
      </w:pPr>
      <w:bookmarkStart w:id="5" w:name="_Ref5375528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87ACC">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Aperiodic TRS or</w:t>
      </w:r>
      <w:r w:rsidRPr="009566E0">
        <w:t xml:space="preserve"> </w:t>
      </w:r>
      <w:r w:rsidRPr="009566E0">
        <w:rPr>
          <w:rFonts w:ascii="Times" w:eastAsiaTheme="minorEastAsia" w:hAnsi="Times" w:cs="Times"/>
          <w:i/>
          <w:lang w:eastAsia="zh-CN"/>
        </w:rPr>
        <w:t>semi-persistent TRS</w:t>
      </w:r>
      <w:r>
        <w:rPr>
          <w:rFonts w:ascii="Times" w:eastAsiaTheme="minorEastAsia" w:hAnsi="Times" w:cs="Times"/>
          <w:i/>
          <w:lang w:eastAsia="zh-CN"/>
        </w:rPr>
        <w:t xml:space="preserve"> is the baseline of temporary RS for</w:t>
      </w:r>
      <w:r w:rsidRPr="009566E0">
        <w:t xml:space="preserve"> </w:t>
      </w:r>
      <w:r w:rsidRPr="009566E0">
        <w:rPr>
          <w:rFonts w:ascii="Times" w:eastAsiaTheme="minorEastAsia" w:hAnsi="Times" w:cs="Times"/>
          <w:i/>
          <w:lang w:eastAsia="zh-CN"/>
        </w:rPr>
        <w:t xml:space="preserve">fast </w:t>
      </w:r>
      <w:proofErr w:type="spellStart"/>
      <w:r w:rsidRPr="009566E0">
        <w:rPr>
          <w:rFonts w:ascii="Times" w:eastAsiaTheme="minorEastAsia" w:hAnsi="Times" w:cs="Times"/>
          <w:i/>
          <w:lang w:eastAsia="zh-CN"/>
        </w:rPr>
        <w:t>SCell</w:t>
      </w:r>
      <w:proofErr w:type="spellEnd"/>
      <w:r w:rsidRPr="009566E0">
        <w:rPr>
          <w:rFonts w:ascii="Times" w:eastAsiaTheme="minorEastAsia" w:hAnsi="Times" w:cs="Times"/>
          <w:i/>
          <w:lang w:eastAsia="zh-CN"/>
        </w:rPr>
        <w:t xml:space="preserve"> activation</w:t>
      </w:r>
      <w:r w:rsidRPr="002D4E32">
        <w:rPr>
          <w:i/>
        </w:rPr>
        <w:t>.</w:t>
      </w:r>
      <w:bookmarkEnd w:id="5"/>
    </w:p>
    <w:p w14:paraId="20AE0C83" w14:textId="77777777" w:rsidR="00BA7791" w:rsidRDefault="00BA7791" w:rsidP="00BA7791">
      <w:pPr>
        <w:pStyle w:val="a0"/>
        <w:spacing w:before="120"/>
        <w:rPr>
          <w:rFonts w:eastAsiaTheme="minorEastAsia" w:cs="Times"/>
          <w:lang w:eastAsia="zh-CN"/>
        </w:rPr>
      </w:pPr>
    </w:p>
    <w:p w14:paraId="5022BEDA" w14:textId="62FFA48C" w:rsidR="00BA7791" w:rsidRDefault="00BA7791" w:rsidP="00BA7791">
      <w:pPr>
        <w:pStyle w:val="a0"/>
        <w:spacing w:before="120"/>
        <w:rPr>
          <w:rFonts w:eastAsiaTheme="minorEastAsia" w:cs="Times"/>
          <w:lang w:eastAsia="zh-CN"/>
        </w:rPr>
      </w:pPr>
      <w:r>
        <w:rPr>
          <w:rFonts w:eastAsiaTheme="minorEastAsia" w:cs="Times"/>
          <w:lang w:eastAsia="zh-CN"/>
        </w:rPr>
        <w:t xml:space="preserve">Nevertheless, it is worth noting that </w:t>
      </w:r>
      <w:r w:rsidRPr="00277F94">
        <w:rPr>
          <w:rFonts w:eastAsiaTheme="minorEastAsia" w:cs="Times"/>
          <w:lang w:eastAsia="zh-CN"/>
        </w:rPr>
        <w:t xml:space="preserve">aperiodic TRS </w:t>
      </w:r>
      <w:r>
        <w:rPr>
          <w:rFonts w:eastAsiaTheme="minorEastAsia" w:cs="Times"/>
          <w:lang w:eastAsia="zh-CN"/>
        </w:rPr>
        <w:t>shall</w:t>
      </w:r>
      <w:r w:rsidRPr="00277F94">
        <w:rPr>
          <w:rFonts w:eastAsiaTheme="minorEastAsia" w:cs="Times"/>
          <w:lang w:eastAsia="zh-CN"/>
        </w:rPr>
        <w:t xml:space="preserve"> be QCL type-A</w:t>
      </w:r>
      <w:r>
        <w:rPr>
          <w:rFonts w:eastAsiaTheme="minorEastAsia" w:cs="Times"/>
          <w:lang w:eastAsia="zh-CN"/>
        </w:rPr>
        <w:t xml:space="preserve"> (and type-D is applicable)</w:t>
      </w:r>
      <w:r w:rsidRPr="00277F94">
        <w:rPr>
          <w:rFonts w:eastAsiaTheme="minorEastAsia" w:cs="Times"/>
          <w:lang w:eastAsia="zh-CN"/>
        </w:rPr>
        <w:t xml:space="preserve"> with another periodic TRS on the same </w:t>
      </w:r>
      <w:proofErr w:type="spellStart"/>
      <w:r w:rsidRPr="00277F94">
        <w:rPr>
          <w:rFonts w:eastAsiaTheme="minorEastAsia" w:cs="Times"/>
          <w:lang w:eastAsia="zh-CN"/>
        </w:rPr>
        <w:t>SCell</w:t>
      </w:r>
      <w:proofErr w:type="spellEnd"/>
      <w:r>
        <w:rPr>
          <w:rFonts w:eastAsiaTheme="minorEastAsia" w:cs="Times"/>
          <w:lang w:eastAsia="zh-CN"/>
        </w:rPr>
        <w:t xml:space="preserve"> </w:t>
      </w:r>
      <w:r>
        <w:rPr>
          <w:rFonts w:eastAsiaTheme="minorEastAsia" w:cs="Times" w:hint="eastAsia"/>
          <w:lang w:eastAsia="zh-CN"/>
        </w:rPr>
        <w:t>according</w:t>
      </w:r>
      <w:r>
        <w:rPr>
          <w:rFonts w:eastAsiaTheme="minorEastAsia" w:cs="Times"/>
          <w:lang w:eastAsia="zh-CN"/>
        </w:rPr>
        <w:t xml:space="preserve"> </w:t>
      </w:r>
      <w:r>
        <w:rPr>
          <w:rFonts w:eastAsiaTheme="minorEastAsia" w:cs="Times" w:hint="eastAsia"/>
          <w:lang w:eastAsia="zh-CN"/>
        </w:rPr>
        <w:t>to</w:t>
      </w:r>
      <w:r>
        <w:rPr>
          <w:rFonts w:eastAsiaTheme="minorEastAsia" w:cs="Times"/>
          <w:lang w:eastAsia="zh-CN"/>
        </w:rPr>
        <w:t xml:space="preserve"> R</w:t>
      </w:r>
      <w:r w:rsidR="00A96C8C">
        <w:rPr>
          <w:rFonts w:eastAsiaTheme="minorEastAsia" w:cs="Times"/>
          <w:lang w:eastAsia="zh-CN"/>
        </w:rPr>
        <w:t>el-</w:t>
      </w:r>
      <w:r>
        <w:rPr>
          <w:rFonts w:eastAsiaTheme="minorEastAsia" w:cs="Times"/>
          <w:lang w:eastAsia="zh-CN"/>
        </w:rPr>
        <w:t>15 and R</w:t>
      </w:r>
      <w:r w:rsidR="00A96C8C">
        <w:rPr>
          <w:rFonts w:eastAsiaTheme="minorEastAsia" w:cs="Times"/>
          <w:lang w:eastAsia="zh-CN"/>
        </w:rPr>
        <w:t>el-</w:t>
      </w:r>
      <w:r>
        <w:rPr>
          <w:rFonts w:eastAsiaTheme="minorEastAsia" w:cs="Times"/>
          <w:lang w:eastAsia="zh-CN"/>
        </w:rPr>
        <w:t xml:space="preserve">16 spec. For </w:t>
      </w:r>
      <w:proofErr w:type="spellStart"/>
      <w:r w:rsidRPr="00277F94">
        <w:rPr>
          <w:rFonts w:eastAsiaTheme="minorEastAsia" w:cs="Times"/>
          <w:lang w:eastAsia="zh-CN"/>
        </w:rPr>
        <w:t>SCell</w:t>
      </w:r>
      <w:proofErr w:type="spellEnd"/>
      <w:r w:rsidRPr="00277F94">
        <w:rPr>
          <w:rFonts w:eastAsiaTheme="minorEastAsia" w:cs="Times"/>
          <w:lang w:eastAsia="zh-CN"/>
        </w:rPr>
        <w:t xml:space="preserve"> activation</w:t>
      </w:r>
      <w:r>
        <w:rPr>
          <w:rFonts w:eastAsiaTheme="minorEastAsia" w:cs="Times"/>
          <w:lang w:eastAsia="zh-CN"/>
        </w:rPr>
        <w:t xml:space="preserve">, such restriction should be removed, otherwise, the activation would likely be further delayed by an additional </w:t>
      </w:r>
      <w:r w:rsidRPr="00277F94">
        <w:rPr>
          <w:rFonts w:eastAsiaTheme="minorEastAsia" w:cs="Times"/>
          <w:lang w:eastAsia="zh-CN"/>
        </w:rPr>
        <w:t>periodic TRS</w:t>
      </w:r>
      <w:r>
        <w:rPr>
          <w:rFonts w:eastAsiaTheme="minorEastAsia" w:cs="Times"/>
          <w:lang w:eastAsia="zh-CN"/>
        </w:rPr>
        <w:t>.</w:t>
      </w:r>
      <w:r w:rsidR="00A96C8C">
        <w:rPr>
          <w:rFonts w:eastAsiaTheme="minorEastAsia" w:cs="Times"/>
          <w:lang w:eastAsia="zh-CN"/>
        </w:rPr>
        <w:t xml:space="preserve"> </w:t>
      </w:r>
      <w:r w:rsidR="00A96C8C">
        <w:rPr>
          <w:iCs/>
          <w:lang w:eastAsia="zh-CN"/>
        </w:rPr>
        <w:t xml:space="preserve">The </w:t>
      </w:r>
      <w:r w:rsidR="00A96C8C" w:rsidRPr="00277F94">
        <w:rPr>
          <w:rFonts w:eastAsiaTheme="minorEastAsia" w:cs="Times"/>
          <w:lang w:eastAsia="zh-CN"/>
        </w:rPr>
        <w:t xml:space="preserve">aperiodic </w:t>
      </w:r>
      <w:r w:rsidR="00A96C8C">
        <w:rPr>
          <w:iCs/>
          <w:lang w:eastAsia="zh-CN"/>
        </w:rPr>
        <w:t>TRS can be used as the QCL source during activation, while after the activation, the legacy UE behavior can still be applied.</w:t>
      </w:r>
    </w:p>
    <w:p w14:paraId="6000930D" w14:textId="6629D189" w:rsidR="00BA7791" w:rsidRPr="002D4E32" w:rsidRDefault="00BA7791" w:rsidP="00BA7791">
      <w:pPr>
        <w:pStyle w:val="a7"/>
        <w:jc w:val="both"/>
        <w:rPr>
          <w:rFonts w:eastAsia="Batang"/>
          <w:lang w:eastAsia="x-none"/>
        </w:rPr>
      </w:pPr>
      <w:bookmarkStart w:id="6"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87ACC">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TRS for</w:t>
      </w:r>
      <w:r w:rsidRPr="009566E0">
        <w:t xml:space="preserve"> </w:t>
      </w:r>
      <w:r w:rsidRPr="009566E0">
        <w:rPr>
          <w:rFonts w:ascii="Times" w:eastAsiaTheme="minorEastAsia" w:hAnsi="Times" w:cs="Times"/>
          <w:i/>
          <w:lang w:eastAsia="zh-CN"/>
        </w:rPr>
        <w:t xml:space="preserve">fast </w:t>
      </w:r>
      <w:proofErr w:type="spellStart"/>
      <w:r w:rsidRPr="009566E0">
        <w:rPr>
          <w:rFonts w:ascii="Times" w:eastAsiaTheme="minorEastAsia" w:hAnsi="Times" w:cs="Times"/>
          <w:i/>
          <w:lang w:eastAsia="zh-CN"/>
        </w:rPr>
        <w:t>SCell</w:t>
      </w:r>
      <w:proofErr w:type="spellEnd"/>
      <w:r w:rsidRPr="009566E0">
        <w:rPr>
          <w:rFonts w:ascii="Times" w:eastAsiaTheme="minorEastAsia" w:hAnsi="Times" w:cs="Times"/>
          <w:i/>
          <w:lang w:eastAsia="zh-CN"/>
        </w:rPr>
        <w:t xml:space="preserve"> activation</w:t>
      </w:r>
      <w:r w:rsidRPr="001C4A49">
        <w:rPr>
          <w:rFonts w:eastAsiaTheme="minorEastAsia" w:cs="Times"/>
          <w:i/>
          <w:lang w:eastAsia="zh-CN"/>
        </w:rPr>
        <w:t xml:space="preserve"> </w:t>
      </w:r>
      <w:r>
        <w:rPr>
          <w:rFonts w:eastAsiaTheme="minorEastAsia" w:cs="Times"/>
          <w:i/>
          <w:lang w:eastAsia="zh-CN"/>
        </w:rPr>
        <w:t xml:space="preserve">should not require to be </w:t>
      </w:r>
      <w:r w:rsidRPr="00744B6C">
        <w:rPr>
          <w:rFonts w:eastAsiaTheme="minorEastAsia" w:cs="Times"/>
          <w:i/>
          <w:lang w:eastAsia="zh-CN"/>
        </w:rPr>
        <w:t xml:space="preserve">QCL-A with another periodic TRS on the same </w:t>
      </w:r>
      <w:proofErr w:type="spellStart"/>
      <w:r w:rsidRPr="00744B6C">
        <w:rPr>
          <w:rFonts w:eastAsiaTheme="minorEastAsia" w:cs="Times"/>
          <w:i/>
          <w:lang w:eastAsia="zh-CN"/>
        </w:rPr>
        <w:t>SCell</w:t>
      </w:r>
      <w:proofErr w:type="spellEnd"/>
      <w:r w:rsidRPr="002D4E32">
        <w:rPr>
          <w:i/>
        </w:rPr>
        <w:t>.</w:t>
      </w:r>
      <w:bookmarkEnd w:id="6"/>
    </w:p>
    <w:p w14:paraId="63E3B7A2" w14:textId="77777777" w:rsidR="00BA7791" w:rsidRDefault="00BA7791" w:rsidP="002A2C40">
      <w:pPr>
        <w:pStyle w:val="a0"/>
        <w:spacing w:before="120"/>
        <w:rPr>
          <w:rFonts w:eastAsiaTheme="minorEastAsia" w:cs="Times"/>
          <w:lang w:eastAsia="zh-CN"/>
        </w:rPr>
      </w:pPr>
    </w:p>
    <w:p w14:paraId="5BA2A2F2" w14:textId="2E26C36E" w:rsidR="00C64E40" w:rsidRPr="00EB5B71" w:rsidRDefault="00C64E40" w:rsidP="00C64E40">
      <w:pPr>
        <w:keepNext/>
        <w:numPr>
          <w:ilvl w:val="1"/>
          <w:numId w:val="5"/>
        </w:numPr>
        <w:spacing w:before="240" w:after="60"/>
        <w:outlineLvl w:val="1"/>
        <w:rPr>
          <w:rFonts w:ascii="Arial" w:eastAsia="宋体" w:hAnsi="Arial" w:cs="Arial"/>
          <w:bCs/>
          <w:iCs/>
          <w:szCs w:val="28"/>
          <w:lang w:eastAsia="zh-CN"/>
        </w:rPr>
      </w:pPr>
      <w:r w:rsidRPr="00C64E40">
        <w:rPr>
          <w:rFonts w:ascii="Arial" w:eastAsia="宋体" w:hAnsi="Arial" w:cs="Arial"/>
          <w:bCs/>
          <w:iCs/>
          <w:szCs w:val="28"/>
          <w:lang w:eastAsia="zh-CN"/>
        </w:rPr>
        <w:t xml:space="preserve">Associated BWP </w:t>
      </w:r>
    </w:p>
    <w:p w14:paraId="053037C6" w14:textId="58861CBD" w:rsidR="00277F94" w:rsidRPr="00277F94" w:rsidRDefault="00277F94" w:rsidP="00277F94">
      <w:pPr>
        <w:spacing w:afterLines="50" w:after="120"/>
        <w:jc w:val="both"/>
        <w:rPr>
          <w:rFonts w:ascii="Times" w:eastAsiaTheme="minorEastAsia" w:hAnsi="Times" w:cs="Times"/>
          <w:sz w:val="20"/>
          <w:szCs w:val="20"/>
          <w:lang w:eastAsia="zh-CN"/>
        </w:rPr>
      </w:pPr>
      <w:r w:rsidRPr="00277F94">
        <w:rPr>
          <w:rFonts w:ascii="Times" w:eastAsiaTheme="minorEastAsia" w:hAnsi="Times" w:cs="Times"/>
          <w:sz w:val="20"/>
          <w:szCs w:val="20"/>
          <w:lang w:eastAsia="zh-CN"/>
        </w:rPr>
        <w:t xml:space="preserve">UE is not expected to measure the aperiodic CSI-RS on </w:t>
      </w:r>
      <w:r w:rsidR="00F662C6">
        <w:rPr>
          <w:rFonts w:ascii="Times" w:eastAsiaTheme="minorEastAsia" w:hAnsi="Times" w:cs="Times"/>
          <w:sz w:val="20"/>
          <w:szCs w:val="20"/>
          <w:lang w:eastAsia="zh-CN"/>
        </w:rPr>
        <w:t xml:space="preserve">an </w:t>
      </w:r>
      <w:r w:rsidRPr="00277F94">
        <w:rPr>
          <w:rFonts w:ascii="Times" w:eastAsiaTheme="minorEastAsia" w:hAnsi="Times" w:cs="Times"/>
          <w:sz w:val="20"/>
          <w:szCs w:val="20"/>
          <w:lang w:eastAsia="zh-CN"/>
        </w:rPr>
        <w:t xml:space="preserve">inactive BWP. The UE behavior should be clarified that during the </w:t>
      </w:r>
      <w:proofErr w:type="spellStart"/>
      <w:r w:rsidR="008D568E" w:rsidRPr="00277F94">
        <w:rPr>
          <w:rFonts w:ascii="Times" w:eastAsiaTheme="minorEastAsia" w:hAnsi="Times" w:cs="Times"/>
          <w:sz w:val="20"/>
          <w:szCs w:val="20"/>
          <w:lang w:eastAsia="zh-CN"/>
        </w:rPr>
        <w:t>SCell</w:t>
      </w:r>
      <w:proofErr w:type="spellEnd"/>
      <w:r w:rsidRPr="00277F94">
        <w:rPr>
          <w:rFonts w:ascii="Times" w:eastAsiaTheme="minorEastAsia" w:hAnsi="Times" w:cs="Times"/>
          <w:sz w:val="20"/>
          <w:szCs w:val="20"/>
          <w:lang w:eastAsia="zh-CN"/>
        </w:rPr>
        <w:t xml:space="preserve"> activation procedure, UE could measure </w:t>
      </w:r>
      <w:r w:rsidR="00A80025">
        <w:rPr>
          <w:rFonts w:ascii="Times" w:eastAsiaTheme="minorEastAsia" w:hAnsi="Times" w:cs="Times"/>
          <w:sz w:val="20"/>
          <w:szCs w:val="20"/>
          <w:lang w:eastAsia="zh-CN"/>
        </w:rPr>
        <w:t>T</w:t>
      </w:r>
      <w:r w:rsidRPr="00277F94">
        <w:rPr>
          <w:rFonts w:ascii="Times" w:eastAsiaTheme="minorEastAsia" w:hAnsi="Times" w:cs="Times"/>
          <w:sz w:val="20"/>
          <w:szCs w:val="20"/>
          <w:lang w:eastAsia="zh-CN"/>
        </w:rPr>
        <w:t>RS in the BWP configured by “</w:t>
      </w:r>
      <w:proofErr w:type="spellStart"/>
      <w:r w:rsidRPr="00277F94">
        <w:rPr>
          <w:rFonts w:ascii="Times" w:hAnsi="Times" w:cs="Times"/>
          <w:i/>
          <w:sz w:val="20"/>
          <w:szCs w:val="20"/>
          <w:lang w:eastAsia="ja-JP"/>
        </w:rPr>
        <w:t>firstActiveDownlinkBWP</w:t>
      </w:r>
      <w:proofErr w:type="spellEnd"/>
      <w:r w:rsidRPr="00277F94">
        <w:rPr>
          <w:rFonts w:ascii="Times" w:hAnsi="Times" w:cs="Times"/>
          <w:i/>
          <w:sz w:val="20"/>
          <w:szCs w:val="20"/>
          <w:lang w:eastAsia="ja-JP"/>
        </w:rPr>
        <w:t>-Id”</w:t>
      </w:r>
      <w:r w:rsidRPr="00277F94">
        <w:rPr>
          <w:rFonts w:ascii="Times" w:hAnsi="Times" w:cs="Times"/>
          <w:sz w:val="20"/>
          <w:szCs w:val="20"/>
          <w:lang w:eastAsia="ja-JP"/>
        </w:rPr>
        <w:t xml:space="preserve"> when triggered, although the BWP is inactive during </w:t>
      </w:r>
      <w:r w:rsidR="00015205">
        <w:rPr>
          <w:rFonts w:ascii="Times" w:hAnsi="Times" w:cs="Times"/>
          <w:sz w:val="20"/>
          <w:szCs w:val="20"/>
          <w:lang w:eastAsia="ja-JP"/>
        </w:rPr>
        <w:t xml:space="preserve">the </w:t>
      </w:r>
      <w:proofErr w:type="spellStart"/>
      <w:r w:rsidR="006400D9" w:rsidRPr="00277F94">
        <w:rPr>
          <w:rFonts w:ascii="Times" w:hAnsi="Times" w:cs="Times"/>
          <w:sz w:val="20"/>
          <w:szCs w:val="20"/>
          <w:lang w:eastAsia="ja-JP"/>
        </w:rPr>
        <w:t>SCell</w:t>
      </w:r>
      <w:proofErr w:type="spellEnd"/>
      <w:r w:rsidRPr="00277F94">
        <w:rPr>
          <w:rFonts w:ascii="Times" w:hAnsi="Times" w:cs="Times"/>
          <w:sz w:val="20"/>
          <w:szCs w:val="20"/>
          <w:lang w:eastAsia="ja-JP"/>
        </w:rPr>
        <w:t xml:space="preserve"> activation procedure.</w:t>
      </w:r>
    </w:p>
    <w:p w14:paraId="094003B8" w14:textId="5C1B322F" w:rsidR="003929B1" w:rsidRPr="002D4E32" w:rsidRDefault="003929B1" w:rsidP="003929B1">
      <w:pPr>
        <w:pStyle w:val="a7"/>
        <w:jc w:val="both"/>
        <w:rPr>
          <w:rFonts w:eastAsia="Batang"/>
          <w:lang w:eastAsia="x-none"/>
        </w:rPr>
      </w:pPr>
      <w:bookmarkStart w:id="7"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87ACC">
        <w:rPr>
          <w:i/>
          <w:noProof/>
          <w:u w:val="single"/>
        </w:rPr>
        <w:t>6</w:t>
      </w:r>
      <w:r w:rsidRPr="002D4E32">
        <w:rPr>
          <w:i/>
          <w:u w:val="single"/>
        </w:rPr>
        <w:fldChar w:fldCharType="end"/>
      </w:r>
      <w:r w:rsidRPr="002D4E32">
        <w:rPr>
          <w:i/>
        </w:rPr>
        <w:t>:</w:t>
      </w:r>
      <w:r w:rsidRPr="002D4E32">
        <w:t xml:space="preserve"> </w:t>
      </w:r>
      <w:r w:rsidR="00277F94" w:rsidRPr="00277F94">
        <w:rPr>
          <w:rFonts w:ascii="Times" w:eastAsiaTheme="minorEastAsia" w:hAnsi="Times" w:cs="Times"/>
          <w:i/>
          <w:lang w:eastAsia="zh-CN"/>
        </w:rPr>
        <w:t xml:space="preserve">During </w:t>
      </w:r>
      <w:r w:rsidR="00015205">
        <w:rPr>
          <w:rFonts w:ascii="Times" w:eastAsiaTheme="minorEastAsia" w:hAnsi="Times" w:cs="Times"/>
          <w:i/>
          <w:lang w:eastAsia="zh-CN"/>
        </w:rPr>
        <w:t xml:space="preserve">the </w:t>
      </w:r>
      <w:proofErr w:type="spellStart"/>
      <w:r w:rsidR="00BE5E3E" w:rsidRPr="00277F94">
        <w:rPr>
          <w:rFonts w:ascii="Times" w:eastAsiaTheme="minorEastAsia" w:hAnsi="Times" w:cs="Times"/>
          <w:i/>
          <w:lang w:eastAsia="zh-CN"/>
        </w:rPr>
        <w:t>SCell</w:t>
      </w:r>
      <w:proofErr w:type="spellEnd"/>
      <w:r w:rsidR="00277F94" w:rsidRPr="00277F94">
        <w:rPr>
          <w:rFonts w:ascii="Times" w:eastAsiaTheme="minorEastAsia" w:hAnsi="Times" w:cs="Times"/>
          <w:i/>
          <w:lang w:eastAsia="zh-CN"/>
        </w:rPr>
        <w:t xml:space="preserve"> activation procedure, UE can measure the </w:t>
      </w:r>
      <w:r w:rsidR="00A80025">
        <w:rPr>
          <w:rFonts w:ascii="Times" w:eastAsiaTheme="minorEastAsia" w:hAnsi="Times" w:cs="Times"/>
          <w:i/>
          <w:lang w:eastAsia="zh-CN"/>
        </w:rPr>
        <w:t>T</w:t>
      </w:r>
      <w:r w:rsidR="00277F94" w:rsidRPr="00277F94">
        <w:rPr>
          <w:rFonts w:ascii="Times" w:eastAsiaTheme="minorEastAsia" w:hAnsi="Times" w:cs="Times"/>
          <w:i/>
          <w:lang w:eastAsia="zh-CN"/>
        </w:rPr>
        <w:t>RS on the BWP identified by “</w:t>
      </w:r>
      <w:proofErr w:type="spellStart"/>
      <w:r w:rsidR="00277F94" w:rsidRPr="00277F94">
        <w:rPr>
          <w:rFonts w:ascii="Times" w:eastAsiaTheme="minorEastAsia" w:hAnsi="Times" w:cs="Times"/>
          <w:i/>
          <w:lang w:eastAsia="zh-CN"/>
        </w:rPr>
        <w:t>firstActiveDownlinkBWP</w:t>
      </w:r>
      <w:proofErr w:type="spellEnd"/>
      <w:r w:rsidR="00277F94" w:rsidRPr="00277F94">
        <w:rPr>
          <w:rFonts w:ascii="Times" w:eastAsiaTheme="minorEastAsia" w:hAnsi="Times" w:cs="Times"/>
          <w:i/>
          <w:lang w:eastAsia="zh-CN"/>
        </w:rPr>
        <w:t>-Id”</w:t>
      </w:r>
      <w:r w:rsidRPr="002D4E32">
        <w:rPr>
          <w:i/>
        </w:rPr>
        <w:t>.</w:t>
      </w:r>
      <w:bookmarkEnd w:id="7"/>
    </w:p>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9182ADE"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4F31401E" w14:textId="65B03821" w:rsidR="00AF0403" w:rsidRPr="00AF0403" w:rsidRDefault="00AF0403" w:rsidP="000C19F7">
      <w:pPr>
        <w:pStyle w:val="a0"/>
        <w:spacing w:before="120"/>
        <w:rPr>
          <w:rFonts w:eastAsiaTheme="minorEastAsia"/>
          <w:b/>
          <w:lang w:eastAsia="zh-CN"/>
        </w:rPr>
      </w:pPr>
      <w:r w:rsidRPr="00AF0403">
        <w:rPr>
          <w:rFonts w:eastAsiaTheme="minorEastAsia"/>
          <w:b/>
          <w:lang w:eastAsia="zh-CN"/>
        </w:rPr>
        <w:fldChar w:fldCharType="begin"/>
      </w:r>
      <w:r w:rsidRPr="00AF0403">
        <w:rPr>
          <w:rFonts w:eastAsiaTheme="minorEastAsia"/>
          <w:b/>
          <w:lang w:eastAsia="zh-CN"/>
        </w:rPr>
        <w:instrText xml:space="preserve"> REF _Ref61446184 \h  \* MERGEFORMAT </w:instrText>
      </w:r>
      <w:r w:rsidRPr="00AF0403">
        <w:rPr>
          <w:rFonts w:eastAsiaTheme="minorEastAsia"/>
          <w:b/>
          <w:lang w:eastAsia="zh-CN"/>
        </w:rPr>
      </w:r>
      <w:r w:rsidRPr="00AF0403">
        <w:rPr>
          <w:rFonts w:eastAsiaTheme="minorEastAsia"/>
          <w:b/>
          <w:lang w:eastAsia="zh-CN"/>
        </w:rPr>
        <w:fldChar w:fldCharType="separate"/>
      </w:r>
      <w:r w:rsidR="00987ACC" w:rsidRPr="00987ACC">
        <w:rPr>
          <w:b/>
          <w:i/>
          <w:u w:val="single"/>
        </w:rPr>
        <w:t xml:space="preserve">Proposal </w:t>
      </w:r>
      <w:r w:rsidR="00987ACC" w:rsidRPr="00987ACC">
        <w:rPr>
          <w:b/>
          <w:i/>
          <w:noProof/>
          <w:u w:val="single"/>
        </w:rPr>
        <w:t>1</w:t>
      </w:r>
      <w:r w:rsidR="00987ACC" w:rsidRPr="00987ACC">
        <w:rPr>
          <w:b/>
          <w:i/>
        </w:rPr>
        <w:t>:</w:t>
      </w:r>
      <w:r w:rsidR="00987ACC" w:rsidRPr="00987ACC">
        <w:rPr>
          <w:b/>
        </w:rPr>
        <w:t xml:space="preserve"> </w:t>
      </w:r>
      <w:r w:rsidR="00987ACC" w:rsidRPr="00987ACC">
        <w:rPr>
          <w:rFonts w:eastAsiaTheme="minorEastAsia" w:cs="Times"/>
          <w:b/>
          <w:i/>
          <w:lang w:eastAsia="zh-CN"/>
        </w:rPr>
        <w:t xml:space="preserve">Only the ‘integrated’ triggering mechanism (i.e., the trigger of temporary RS is integrated into a single triggering signaling with the trigger of </w:t>
      </w:r>
      <w:proofErr w:type="spellStart"/>
      <w:r w:rsidR="00987ACC" w:rsidRPr="00987ACC">
        <w:rPr>
          <w:rFonts w:eastAsiaTheme="minorEastAsia" w:cs="Times"/>
          <w:b/>
          <w:i/>
          <w:lang w:eastAsia="zh-CN"/>
        </w:rPr>
        <w:t>SCell</w:t>
      </w:r>
      <w:proofErr w:type="spellEnd"/>
      <w:r w:rsidR="00987ACC" w:rsidRPr="00987ACC">
        <w:rPr>
          <w:rFonts w:eastAsiaTheme="minorEastAsia" w:cs="Times"/>
          <w:b/>
          <w:i/>
          <w:lang w:eastAsia="zh-CN"/>
        </w:rPr>
        <w:t xml:space="preserve"> activation) is supported in Rel-17 (i.e., Alt-1)</w:t>
      </w:r>
      <w:r w:rsidR="00987ACC" w:rsidRPr="00987ACC">
        <w:rPr>
          <w:b/>
          <w:i/>
        </w:rPr>
        <w:t>.</w:t>
      </w:r>
      <w:r w:rsidRPr="00AF0403">
        <w:rPr>
          <w:rFonts w:eastAsiaTheme="minorEastAsia"/>
          <w:b/>
          <w:lang w:eastAsia="zh-CN"/>
        </w:rPr>
        <w:fldChar w:fldCharType="end"/>
      </w:r>
    </w:p>
    <w:p w14:paraId="163773B6" w14:textId="55CDBEE2" w:rsidR="00BA7791" w:rsidRPr="00AF0403" w:rsidRDefault="00BA7791" w:rsidP="00BA7791">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_Ref53755292 \h  \* MERGEFORMAT </w:instrText>
      </w:r>
      <w:r w:rsidRPr="00AF0403">
        <w:rPr>
          <w:rFonts w:eastAsia="Batang"/>
          <w:b/>
          <w:noProof/>
          <w:szCs w:val="20"/>
          <w:lang w:eastAsia="x-none"/>
        </w:rPr>
      </w:r>
      <w:r w:rsidRPr="00AF0403">
        <w:rPr>
          <w:rFonts w:eastAsia="Batang"/>
          <w:b/>
          <w:noProof/>
          <w:szCs w:val="20"/>
          <w:lang w:eastAsia="x-none"/>
        </w:rPr>
        <w:fldChar w:fldCharType="separate"/>
      </w:r>
      <w:r w:rsidR="00987ACC" w:rsidRPr="00987ACC">
        <w:rPr>
          <w:b/>
          <w:i/>
          <w:u w:val="single"/>
        </w:rPr>
        <w:t xml:space="preserve">Proposal </w:t>
      </w:r>
      <w:r w:rsidR="00987ACC" w:rsidRPr="00987ACC">
        <w:rPr>
          <w:b/>
          <w:i/>
          <w:noProof/>
          <w:u w:val="single"/>
        </w:rPr>
        <w:t>2</w:t>
      </w:r>
      <w:r w:rsidR="00987ACC" w:rsidRPr="00987ACC">
        <w:rPr>
          <w:b/>
          <w:i/>
        </w:rPr>
        <w:t>:</w:t>
      </w:r>
      <w:r w:rsidR="00987ACC" w:rsidRPr="00987ACC">
        <w:rPr>
          <w:b/>
        </w:rPr>
        <w:t xml:space="preserve"> </w:t>
      </w:r>
      <w:r w:rsidR="00987ACC" w:rsidRPr="00987ACC">
        <w:rPr>
          <w:rFonts w:eastAsiaTheme="minorEastAsia" w:cs="Times"/>
          <w:b/>
          <w:i/>
          <w:lang w:eastAsia="zh-CN"/>
        </w:rPr>
        <w:t xml:space="preserve">The TRS for fast </w:t>
      </w:r>
      <w:proofErr w:type="spellStart"/>
      <w:r w:rsidR="00987ACC" w:rsidRPr="00987ACC">
        <w:rPr>
          <w:rFonts w:eastAsiaTheme="minorEastAsia" w:cs="Times"/>
          <w:b/>
          <w:i/>
          <w:lang w:eastAsia="zh-CN"/>
        </w:rPr>
        <w:t>SCell</w:t>
      </w:r>
      <w:proofErr w:type="spellEnd"/>
      <w:r w:rsidR="00987ACC" w:rsidRPr="00987ACC">
        <w:rPr>
          <w:rFonts w:eastAsiaTheme="minorEastAsia" w:cs="Times"/>
          <w:b/>
          <w:i/>
          <w:lang w:eastAsia="zh-CN"/>
        </w:rPr>
        <w:t xml:space="preserve"> activation is triggered by a MAC</w:t>
      </w:r>
      <w:r w:rsidR="00987ACC" w:rsidRPr="00987ACC">
        <w:rPr>
          <w:b/>
          <w:i/>
        </w:rPr>
        <w:t xml:space="preserve"> </w:t>
      </w:r>
      <w:r w:rsidR="00987ACC" w:rsidRPr="00987ACC">
        <w:rPr>
          <w:rFonts w:eastAsiaTheme="minorEastAsia" w:cs="Times"/>
          <w:b/>
          <w:i/>
          <w:lang w:eastAsia="zh-CN"/>
        </w:rPr>
        <w:t>CE</w:t>
      </w:r>
      <w:r w:rsidR="00987ACC" w:rsidRPr="00987ACC">
        <w:rPr>
          <w:b/>
          <w:i/>
        </w:rPr>
        <w:t>.</w:t>
      </w:r>
      <w:r w:rsidRPr="00AF0403">
        <w:rPr>
          <w:rFonts w:eastAsia="Batang"/>
          <w:b/>
          <w:noProof/>
          <w:szCs w:val="20"/>
          <w:lang w:eastAsia="x-none"/>
        </w:rPr>
        <w:fldChar w:fldCharType="end"/>
      </w:r>
    </w:p>
    <w:p w14:paraId="5BEB6D9F" w14:textId="6FDAB4FB" w:rsidR="00AF0403" w:rsidRPr="00AF0403" w:rsidRDefault="00AF0403" w:rsidP="00BA7791">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_Ref54142507 \h  \* MERGEFORMAT </w:instrText>
      </w:r>
      <w:r w:rsidRPr="00AF0403">
        <w:rPr>
          <w:rFonts w:eastAsia="Batang"/>
          <w:b/>
          <w:noProof/>
          <w:szCs w:val="20"/>
          <w:lang w:eastAsia="x-none"/>
        </w:rPr>
      </w:r>
      <w:r w:rsidRPr="00AF0403">
        <w:rPr>
          <w:rFonts w:eastAsia="Batang"/>
          <w:b/>
          <w:noProof/>
          <w:szCs w:val="20"/>
          <w:lang w:eastAsia="x-none"/>
        </w:rPr>
        <w:fldChar w:fldCharType="separate"/>
      </w:r>
      <w:r w:rsidR="00987ACC" w:rsidRPr="00987ACC">
        <w:rPr>
          <w:b/>
          <w:i/>
          <w:u w:val="single"/>
        </w:rPr>
        <w:t xml:space="preserve">Proposal </w:t>
      </w:r>
      <w:r w:rsidR="00987ACC" w:rsidRPr="00987ACC">
        <w:rPr>
          <w:b/>
          <w:i/>
          <w:noProof/>
          <w:u w:val="single"/>
        </w:rPr>
        <w:t>3</w:t>
      </w:r>
      <w:r w:rsidR="00987ACC" w:rsidRPr="00987ACC">
        <w:rPr>
          <w:b/>
          <w:i/>
        </w:rPr>
        <w:t>:</w:t>
      </w:r>
      <w:r w:rsidR="00987ACC" w:rsidRPr="00987ACC">
        <w:rPr>
          <w:b/>
        </w:rPr>
        <w:t xml:space="preserve"> </w:t>
      </w:r>
      <w:r w:rsidR="00987ACC" w:rsidRPr="00987ACC">
        <w:rPr>
          <w:rFonts w:eastAsiaTheme="minorEastAsia" w:cs="Times"/>
          <w:b/>
          <w:i/>
          <w:lang w:eastAsia="zh-CN"/>
        </w:rPr>
        <w:t>The TRS is triggered r slots after the UE sends HARQ-ACK to the triggering MAC CE, plus 0.5ms MAC-to-PHY processing delay, where r is configured by RRC or indicated by MAC CE</w:t>
      </w:r>
      <w:r w:rsidR="00987ACC" w:rsidRPr="00987ACC">
        <w:rPr>
          <w:b/>
          <w:i/>
        </w:rPr>
        <w:t>.</w:t>
      </w:r>
      <w:r w:rsidRPr="00AF0403">
        <w:rPr>
          <w:rFonts w:eastAsia="Batang"/>
          <w:b/>
          <w:noProof/>
          <w:szCs w:val="20"/>
          <w:lang w:eastAsia="x-none"/>
        </w:rPr>
        <w:fldChar w:fldCharType="end"/>
      </w:r>
    </w:p>
    <w:p w14:paraId="427EE5BC" w14:textId="156C89FE" w:rsidR="00A80025" w:rsidRPr="00AF0403" w:rsidRDefault="00A80025" w:rsidP="00744B6C">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_Ref53755289 \h  \* MERGEFORMAT </w:instrText>
      </w:r>
      <w:r w:rsidRPr="00AF0403">
        <w:rPr>
          <w:rFonts w:eastAsia="Batang"/>
          <w:b/>
          <w:noProof/>
          <w:szCs w:val="20"/>
          <w:lang w:eastAsia="x-none"/>
        </w:rPr>
      </w:r>
      <w:r w:rsidRPr="00AF0403">
        <w:rPr>
          <w:rFonts w:eastAsia="Batang"/>
          <w:b/>
          <w:noProof/>
          <w:szCs w:val="20"/>
          <w:lang w:eastAsia="x-none"/>
        </w:rPr>
        <w:fldChar w:fldCharType="separate"/>
      </w:r>
      <w:r w:rsidR="00987ACC" w:rsidRPr="00987ACC">
        <w:rPr>
          <w:b/>
          <w:i/>
          <w:u w:val="single"/>
        </w:rPr>
        <w:t xml:space="preserve">Proposal </w:t>
      </w:r>
      <w:r w:rsidR="00987ACC" w:rsidRPr="00987ACC">
        <w:rPr>
          <w:b/>
          <w:i/>
          <w:noProof/>
          <w:u w:val="single"/>
        </w:rPr>
        <w:t>4</w:t>
      </w:r>
      <w:r w:rsidR="00987ACC" w:rsidRPr="00987ACC">
        <w:rPr>
          <w:b/>
          <w:i/>
        </w:rPr>
        <w:t>:</w:t>
      </w:r>
      <w:r w:rsidR="00987ACC" w:rsidRPr="00987ACC">
        <w:rPr>
          <w:b/>
        </w:rPr>
        <w:t xml:space="preserve"> </w:t>
      </w:r>
      <w:r w:rsidR="00987ACC" w:rsidRPr="00987ACC">
        <w:rPr>
          <w:rFonts w:eastAsiaTheme="minorEastAsia" w:cs="Times"/>
          <w:b/>
          <w:i/>
          <w:lang w:eastAsia="zh-CN"/>
        </w:rPr>
        <w:t>Aperiodic TRS or</w:t>
      </w:r>
      <w:r w:rsidR="00987ACC" w:rsidRPr="00987ACC">
        <w:rPr>
          <w:b/>
        </w:rPr>
        <w:t xml:space="preserve"> </w:t>
      </w:r>
      <w:r w:rsidR="00987ACC" w:rsidRPr="00987ACC">
        <w:rPr>
          <w:rFonts w:eastAsiaTheme="minorEastAsia" w:cs="Times"/>
          <w:b/>
          <w:i/>
          <w:lang w:eastAsia="zh-CN"/>
        </w:rPr>
        <w:t>semi-persistent TRS is the baseline of temporary RS for</w:t>
      </w:r>
      <w:r w:rsidR="00987ACC" w:rsidRPr="00987ACC">
        <w:rPr>
          <w:b/>
        </w:rPr>
        <w:t xml:space="preserve"> </w:t>
      </w:r>
      <w:r w:rsidR="00987ACC" w:rsidRPr="00987ACC">
        <w:rPr>
          <w:rFonts w:eastAsiaTheme="minorEastAsia" w:cs="Times"/>
          <w:b/>
          <w:i/>
          <w:lang w:eastAsia="zh-CN"/>
        </w:rPr>
        <w:t xml:space="preserve">fast </w:t>
      </w:r>
      <w:proofErr w:type="spellStart"/>
      <w:r w:rsidR="00987ACC" w:rsidRPr="00987ACC">
        <w:rPr>
          <w:rFonts w:eastAsiaTheme="minorEastAsia" w:cs="Times"/>
          <w:b/>
          <w:i/>
          <w:lang w:eastAsia="zh-CN"/>
        </w:rPr>
        <w:t>SCell</w:t>
      </w:r>
      <w:proofErr w:type="spellEnd"/>
      <w:r w:rsidR="00987ACC" w:rsidRPr="00987ACC">
        <w:rPr>
          <w:rFonts w:eastAsiaTheme="minorEastAsia" w:cs="Times"/>
          <w:b/>
          <w:i/>
          <w:lang w:eastAsia="zh-CN"/>
        </w:rPr>
        <w:t xml:space="preserve"> activation</w:t>
      </w:r>
      <w:r w:rsidR="00987ACC" w:rsidRPr="00987ACC">
        <w:rPr>
          <w:b/>
          <w:i/>
        </w:rPr>
        <w:t>.</w:t>
      </w:r>
      <w:r w:rsidRPr="00AF0403">
        <w:rPr>
          <w:rFonts w:eastAsia="Batang"/>
          <w:b/>
          <w:noProof/>
          <w:szCs w:val="20"/>
          <w:lang w:eastAsia="x-none"/>
        </w:rPr>
        <w:fldChar w:fldCharType="end"/>
      </w:r>
    </w:p>
    <w:p w14:paraId="4E76580F" w14:textId="7C55C4FD" w:rsidR="00A80025" w:rsidRPr="00AF0403" w:rsidRDefault="00A80025" w:rsidP="00744B6C">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_Ref53755290 \h  \* MERGEFORMAT </w:instrText>
      </w:r>
      <w:r w:rsidRPr="00AF0403">
        <w:rPr>
          <w:rFonts w:eastAsia="Batang"/>
          <w:b/>
          <w:noProof/>
          <w:szCs w:val="20"/>
          <w:lang w:eastAsia="x-none"/>
        </w:rPr>
      </w:r>
      <w:r w:rsidRPr="00AF0403">
        <w:rPr>
          <w:rFonts w:eastAsia="Batang"/>
          <w:b/>
          <w:noProof/>
          <w:szCs w:val="20"/>
          <w:lang w:eastAsia="x-none"/>
        </w:rPr>
        <w:fldChar w:fldCharType="separate"/>
      </w:r>
      <w:r w:rsidR="00987ACC" w:rsidRPr="00987ACC">
        <w:rPr>
          <w:b/>
          <w:i/>
          <w:u w:val="single"/>
        </w:rPr>
        <w:t xml:space="preserve">Proposal </w:t>
      </w:r>
      <w:r w:rsidR="00987ACC" w:rsidRPr="00987ACC">
        <w:rPr>
          <w:b/>
          <w:i/>
          <w:noProof/>
          <w:u w:val="single"/>
        </w:rPr>
        <w:t>5</w:t>
      </w:r>
      <w:r w:rsidR="00987ACC" w:rsidRPr="00987ACC">
        <w:rPr>
          <w:b/>
          <w:i/>
        </w:rPr>
        <w:t>:</w:t>
      </w:r>
      <w:r w:rsidR="00987ACC" w:rsidRPr="00987ACC">
        <w:rPr>
          <w:b/>
        </w:rPr>
        <w:t xml:space="preserve"> </w:t>
      </w:r>
      <w:r w:rsidR="00987ACC" w:rsidRPr="00987ACC">
        <w:rPr>
          <w:rFonts w:eastAsiaTheme="minorEastAsia" w:cs="Times"/>
          <w:b/>
          <w:i/>
          <w:lang w:eastAsia="zh-CN"/>
        </w:rPr>
        <w:t>TRS for</w:t>
      </w:r>
      <w:r w:rsidR="00987ACC" w:rsidRPr="00987ACC">
        <w:rPr>
          <w:b/>
        </w:rPr>
        <w:t xml:space="preserve"> </w:t>
      </w:r>
      <w:r w:rsidR="00987ACC" w:rsidRPr="00987ACC">
        <w:rPr>
          <w:rFonts w:eastAsiaTheme="minorEastAsia" w:cs="Times"/>
          <w:b/>
          <w:i/>
          <w:lang w:eastAsia="zh-CN"/>
        </w:rPr>
        <w:t xml:space="preserve">fast </w:t>
      </w:r>
      <w:proofErr w:type="spellStart"/>
      <w:r w:rsidR="00987ACC" w:rsidRPr="00987ACC">
        <w:rPr>
          <w:rFonts w:eastAsiaTheme="minorEastAsia" w:cs="Times"/>
          <w:b/>
          <w:i/>
          <w:lang w:eastAsia="zh-CN"/>
        </w:rPr>
        <w:t>SCell</w:t>
      </w:r>
      <w:proofErr w:type="spellEnd"/>
      <w:r w:rsidR="00987ACC" w:rsidRPr="00987ACC">
        <w:rPr>
          <w:rFonts w:eastAsiaTheme="minorEastAsia" w:cs="Times"/>
          <w:b/>
          <w:i/>
          <w:lang w:eastAsia="zh-CN"/>
        </w:rPr>
        <w:t xml:space="preserve"> activation should not require to be QCL-A with another periodic TRS on the same </w:t>
      </w:r>
      <w:proofErr w:type="spellStart"/>
      <w:r w:rsidR="00987ACC" w:rsidRPr="00987ACC">
        <w:rPr>
          <w:rFonts w:eastAsiaTheme="minorEastAsia" w:cs="Times"/>
          <w:b/>
          <w:i/>
          <w:lang w:eastAsia="zh-CN"/>
        </w:rPr>
        <w:t>SCell</w:t>
      </w:r>
      <w:proofErr w:type="spellEnd"/>
      <w:r w:rsidR="00987ACC" w:rsidRPr="00987ACC">
        <w:rPr>
          <w:b/>
          <w:i/>
        </w:rPr>
        <w:t>.</w:t>
      </w:r>
      <w:r w:rsidRPr="00AF0403">
        <w:rPr>
          <w:rFonts w:eastAsia="Batang"/>
          <w:b/>
          <w:noProof/>
          <w:szCs w:val="20"/>
          <w:lang w:eastAsia="x-none"/>
        </w:rPr>
        <w:fldChar w:fldCharType="end"/>
      </w:r>
    </w:p>
    <w:p w14:paraId="4A26CAE4" w14:textId="2BE26F37" w:rsidR="001B4519" w:rsidRPr="00AF0403" w:rsidRDefault="001B4519" w:rsidP="00744B6C">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_Ref54142507 \h  \* MERGEFORMAT </w:instrText>
      </w:r>
      <w:r w:rsidRPr="00AF0403">
        <w:rPr>
          <w:rFonts w:eastAsia="Batang"/>
          <w:b/>
          <w:noProof/>
          <w:szCs w:val="20"/>
          <w:lang w:eastAsia="x-none"/>
        </w:rPr>
      </w:r>
      <w:r w:rsidRPr="00AF0403">
        <w:rPr>
          <w:rFonts w:eastAsia="Batang"/>
          <w:b/>
          <w:noProof/>
          <w:szCs w:val="20"/>
          <w:lang w:eastAsia="x-none"/>
        </w:rPr>
        <w:fldChar w:fldCharType="separate"/>
      </w:r>
      <w:r w:rsidR="00987ACC" w:rsidRPr="00987ACC">
        <w:rPr>
          <w:b/>
          <w:i/>
          <w:u w:val="single"/>
        </w:rPr>
        <w:t xml:space="preserve">Proposal </w:t>
      </w:r>
      <w:r w:rsidR="00987ACC" w:rsidRPr="00987ACC">
        <w:rPr>
          <w:b/>
          <w:i/>
          <w:noProof/>
          <w:u w:val="single"/>
        </w:rPr>
        <w:t>3</w:t>
      </w:r>
      <w:r w:rsidR="00987ACC" w:rsidRPr="00987ACC">
        <w:rPr>
          <w:b/>
          <w:i/>
        </w:rPr>
        <w:t>:</w:t>
      </w:r>
      <w:r w:rsidR="00987ACC" w:rsidRPr="00987ACC">
        <w:rPr>
          <w:b/>
        </w:rPr>
        <w:t xml:space="preserve"> </w:t>
      </w:r>
      <w:r w:rsidR="00987ACC" w:rsidRPr="00987ACC">
        <w:rPr>
          <w:rFonts w:eastAsiaTheme="minorEastAsia" w:cs="Times"/>
          <w:b/>
          <w:i/>
          <w:lang w:eastAsia="zh-CN"/>
        </w:rPr>
        <w:t>The TRS is triggered r slots after the UE sends HARQ-ACK to the triggering MAC CE, plus 0.5ms MAC-to-PHY processing delay, where r is configured by RRC or indicated by MAC CE.</w:t>
      </w:r>
      <w:r w:rsidRPr="00AF0403">
        <w:rPr>
          <w:rFonts w:eastAsia="Batang"/>
          <w:b/>
          <w:noProof/>
          <w:szCs w:val="20"/>
          <w:lang w:eastAsia="x-none"/>
        </w:rPr>
        <w:fldChar w:fldCharType="end"/>
      </w:r>
    </w:p>
    <w:p w14:paraId="0B140E2D" w14:textId="54E2AF82" w:rsidR="00B948E6" w:rsidRPr="00AF0403" w:rsidRDefault="00B948E6" w:rsidP="00744B6C">
      <w:pPr>
        <w:pStyle w:val="a0"/>
        <w:spacing w:before="120"/>
        <w:jc w:val="left"/>
        <w:rPr>
          <w:rFonts w:eastAsiaTheme="minorEastAsia"/>
          <w:b/>
          <w:noProof/>
          <w:lang w:eastAsia="zh-CN"/>
        </w:rPr>
      </w:pPr>
      <w:r w:rsidRPr="00AF0403">
        <w:rPr>
          <w:rFonts w:eastAsiaTheme="minorEastAsia"/>
          <w:b/>
          <w:noProof/>
          <w:lang w:eastAsia="zh-CN"/>
        </w:rPr>
        <w:fldChar w:fldCharType="begin"/>
      </w:r>
      <w:r w:rsidRPr="00AF0403">
        <w:rPr>
          <w:rFonts w:eastAsiaTheme="minorEastAsia"/>
          <w:b/>
          <w:noProof/>
          <w:lang w:eastAsia="zh-CN"/>
        </w:rPr>
        <w:instrText xml:space="preserve"> REF _Ref37170879 \h  \* MERGEFORMAT </w:instrText>
      </w:r>
      <w:r w:rsidRPr="00AF0403">
        <w:rPr>
          <w:rFonts w:eastAsiaTheme="minorEastAsia"/>
          <w:b/>
          <w:noProof/>
          <w:lang w:eastAsia="zh-CN"/>
        </w:rPr>
      </w:r>
      <w:r w:rsidRPr="00AF0403">
        <w:rPr>
          <w:rFonts w:eastAsiaTheme="minorEastAsia"/>
          <w:b/>
          <w:noProof/>
          <w:lang w:eastAsia="zh-CN"/>
        </w:rPr>
        <w:fldChar w:fldCharType="separate"/>
      </w:r>
      <w:r w:rsidR="00987ACC" w:rsidRPr="00987ACC">
        <w:rPr>
          <w:b/>
          <w:i/>
          <w:noProof/>
          <w:u w:val="single"/>
        </w:rPr>
        <w:t>Proposal 6</w:t>
      </w:r>
      <w:r w:rsidR="00987ACC" w:rsidRPr="00987ACC">
        <w:rPr>
          <w:b/>
          <w:i/>
          <w:noProof/>
        </w:rPr>
        <w:t>:</w:t>
      </w:r>
      <w:r w:rsidR="00987ACC" w:rsidRPr="00987ACC">
        <w:rPr>
          <w:b/>
          <w:noProof/>
        </w:rPr>
        <w:t xml:space="preserve"> </w:t>
      </w:r>
      <w:r w:rsidR="00987ACC" w:rsidRPr="00987ACC">
        <w:rPr>
          <w:b/>
          <w:i/>
          <w:noProof/>
        </w:rPr>
        <w:t>During the SCell activation procedure, UE can measure the TRS on the</w:t>
      </w:r>
      <w:r w:rsidR="00987ACC" w:rsidRPr="00987ACC">
        <w:rPr>
          <w:rFonts w:eastAsiaTheme="minorEastAsia" w:cs="Times"/>
          <w:b/>
          <w:i/>
          <w:noProof/>
          <w:lang w:eastAsia="zh-CN"/>
        </w:rPr>
        <w:t xml:space="preserve"> BWP identified by </w:t>
      </w:r>
      <w:r w:rsidR="00987ACC" w:rsidRPr="00987ACC">
        <w:rPr>
          <w:rFonts w:eastAsiaTheme="minorEastAsia" w:cs="Times"/>
          <w:b/>
          <w:i/>
          <w:lang w:eastAsia="zh-CN"/>
        </w:rPr>
        <w:t>“</w:t>
      </w:r>
      <w:proofErr w:type="spellStart"/>
      <w:r w:rsidR="00987ACC" w:rsidRPr="00987ACC">
        <w:rPr>
          <w:rFonts w:eastAsiaTheme="minorEastAsia" w:cs="Times"/>
          <w:b/>
          <w:i/>
          <w:lang w:eastAsia="zh-CN"/>
        </w:rPr>
        <w:t>firstActiveDownlinkBWP</w:t>
      </w:r>
      <w:proofErr w:type="spellEnd"/>
      <w:r w:rsidR="00987ACC" w:rsidRPr="00987ACC">
        <w:rPr>
          <w:rFonts w:eastAsiaTheme="minorEastAsia" w:cs="Times"/>
          <w:b/>
          <w:i/>
          <w:lang w:eastAsia="zh-CN"/>
        </w:rPr>
        <w:t>-Id”</w:t>
      </w:r>
      <w:r w:rsidR="00987ACC" w:rsidRPr="00987ACC">
        <w:rPr>
          <w:b/>
          <w:i/>
        </w:rPr>
        <w:t>.</w:t>
      </w:r>
      <w:r w:rsidRPr="00AF0403">
        <w:rPr>
          <w:rFonts w:eastAsiaTheme="minorEastAsia"/>
          <w:b/>
          <w:noProof/>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698F0D93" w14:textId="763C43AD" w:rsidR="00D6504D" w:rsidRDefault="00A80025" w:rsidP="00D322CD">
      <w:pPr>
        <w:pStyle w:val="a0"/>
        <w:numPr>
          <w:ilvl w:val="0"/>
          <w:numId w:val="6"/>
        </w:numPr>
        <w:spacing w:before="120" w:after="0"/>
        <w:rPr>
          <w:rFonts w:eastAsia="宋体"/>
          <w:szCs w:val="20"/>
        </w:rPr>
      </w:pPr>
      <w:bookmarkStart w:id="12" w:name="_Ref32251495"/>
      <w:bookmarkStart w:id="13" w:name="_Ref521328302"/>
      <w:bookmarkStart w:id="14" w:name="_Ref510367818"/>
      <w:bookmarkEnd w:id="8"/>
      <w:r>
        <w:rPr>
          <w:rFonts w:eastAsia="宋体"/>
          <w:noProof/>
          <w:szCs w:val="20"/>
          <w:lang w:eastAsia="zh-CN"/>
        </w:rPr>
        <w:t>Chairman note of RAN1#10</w:t>
      </w:r>
      <w:r w:rsidR="008702D8">
        <w:rPr>
          <w:rFonts w:eastAsia="宋体"/>
          <w:noProof/>
          <w:szCs w:val="20"/>
          <w:lang w:eastAsia="zh-CN"/>
        </w:rPr>
        <w:t>3</w:t>
      </w:r>
      <w:r>
        <w:rPr>
          <w:rFonts w:eastAsia="宋体"/>
          <w:noProof/>
          <w:szCs w:val="20"/>
          <w:lang w:eastAsia="zh-CN"/>
        </w:rPr>
        <w:t>-e</w:t>
      </w:r>
      <w:r w:rsidR="00D6504D" w:rsidRPr="00033098">
        <w:rPr>
          <w:rFonts w:eastAsia="宋体"/>
          <w:noProof/>
          <w:szCs w:val="20"/>
          <w:lang w:eastAsia="zh-CN"/>
        </w:rPr>
        <w:t>.</w:t>
      </w:r>
      <w:bookmarkEnd w:id="12"/>
    </w:p>
    <w:bookmarkEnd w:id="9"/>
    <w:bookmarkEnd w:id="10"/>
    <w:bookmarkEnd w:id="11"/>
    <w:bookmarkEnd w:id="13"/>
    <w:bookmarkEnd w:id="14"/>
    <w:p w14:paraId="0B4716CC" w14:textId="77777777" w:rsidR="004002DF" w:rsidRDefault="004002DF" w:rsidP="001A2880">
      <w:pPr>
        <w:pStyle w:val="a0"/>
        <w:spacing w:before="120" w:after="0"/>
        <w:rPr>
          <w:rFonts w:eastAsia="宋体"/>
          <w:szCs w:val="20"/>
        </w:rPr>
      </w:pPr>
    </w:p>
    <w:sectPr w:rsidR="004002DF">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1E3C" w16cex:dateUtc="2021-01-14T11:47:00Z"/>
  <w16cex:commentExtensible w16cex:durableId="23AB1EAF" w16cex:dateUtc="2021-01-14T11:49:00Z"/>
  <w16cex:commentExtensible w16cex:durableId="23AB1EF3" w16cex:dateUtc="2021-01-14T1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81972" w14:textId="77777777" w:rsidR="00E10F12" w:rsidRDefault="00E10F12">
      <w:r>
        <w:separator/>
      </w:r>
    </w:p>
  </w:endnote>
  <w:endnote w:type="continuationSeparator" w:id="0">
    <w:p w14:paraId="32AFE96C" w14:textId="77777777" w:rsidR="00E10F12" w:rsidRDefault="00E1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F38CB" w14:textId="77777777" w:rsidR="00E10F12" w:rsidRDefault="00E10F12">
      <w:r>
        <w:separator/>
      </w:r>
    </w:p>
  </w:footnote>
  <w:footnote w:type="continuationSeparator" w:id="0">
    <w:p w14:paraId="193E190C" w14:textId="77777777" w:rsidR="00E10F12" w:rsidRDefault="00E10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6"/>
  </w:num>
  <w:num w:numId="2">
    <w:abstractNumId w:val="0"/>
  </w:num>
  <w:num w:numId="3">
    <w:abstractNumId w:val="25"/>
  </w:num>
  <w:num w:numId="4">
    <w:abstractNumId w:val="3"/>
  </w:num>
  <w:num w:numId="5">
    <w:abstractNumId w:val="20"/>
  </w:num>
  <w:num w:numId="6">
    <w:abstractNumId w:val="27"/>
  </w:num>
  <w:num w:numId="7">
    <w:abstractNumId w:val="14"/>
  </w:num>
  <w:num w:numId="8">
    <w:abstractNumId w:val="11"/>
  </w:num>
  <w:num w:numId="9">
    <w:abstractNumId w:val="15"/>
  </w:num>
  <w:num w:numId="10">
    <w:abstractNumId w:val="13"/>
  </w:num>
  <w:num w:numId="11">
    <w:abstractNumId w:val="1"/>
  </w:num>
  <w:num w:numId="12">
    <w:abstractNumId w:val="17"/>
  </w:num>
  <w:num w:numId="13">
    <w:abstractNumId w:val="7"/>
  </w:num>
  <w:num w:numId="14">
    <w:abstractNumId w:val="10"/>
  </w:num>
  <w:num w:numId="15">
    <w:abstractNumId w:val="12"/>
  </w:num>
  <w:num w:numId="16">
    <w:abstractNumId w:val="8"/>
  </w:num>
  <w:num w:numId="17">
    <w:abstractNumId w:val="18"/>
  </w:num>
  <w:num w:numId="18">
    <w:abstractNumId w:val="5"/>
  </w:num>
  <w:num w:numId="19">
    <w:abstractNumId w:val="16"/>
  </w:num>
  <w:num w:numId="20">
    <w:abstractNumId w:val="22"/>
  </w:num>
  <w:num w:numId="21">
    <w:abstractNumId w:val="9"/>
  </w:num>
  <w:num w:numId="22">
    <w:abstractNumId w:val="6"/>
  </w:num>
  <w:num w:numId="23">
    <w:abstractNumId w:val="24"/>
  </w:num>
  <w:num w:numId="24">
    <w:abstractNumId w:val="21"/>
  </w:num>
  <w:num w:numId="25">
    <w:abstractNumId w:val="2"/>
  </w:num>
  <w:num w:numId="26">
    <w:abstractNumId w:val="23"/>
  </w:num>
  <w:num w:numId="27">
    <w:abstractNumId w:val="2"/>
  </w:num>
  <w:num w:numId="28">
    <w:abstractNumId w:val="19"/>
  </w:num>
  <w:num w:numId="2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gFAN/2QoUt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55F8"/>
    <w:rsid w:val="00086374"/>
    <w:rsid w:val="00086ACA"/>
    <w:rsid w:val="00086D5B"/>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29D3"/>
    <w:rsid w:val="002A2C40"/>
    <w:rsid w:val="002A313D"/>
    <w:rsid w:val="002A4CBF"/>
    <w:rsid w:val="002A57D6"/>
    <w:rsid w:val="002A6322"/>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E09DB"/>
    <w:rsid w:val="002E1196"/>
    <w:rsid w:val="002E12CF"/>
    <w:rsid w:val="002E202D"/>
    <w:rsid w:val="002E4785"/>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4F95"/>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6524"/>
    <w:rsid w:val="003466EE"/>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5B59"/>
    <w:rsid w:val="006E5BBF"/>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4B6C"/>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3B70"/>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296B"/>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5A8C"/>
    <w:rsid w:val="009A66AE"/>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0BE8"/>
    <w:rsid w:val="00A4237A"/>
    <w:rsid w:val="00A42703"/>
    <w:rsid w:val="00A43451"/>
    <w:rsid w:val="00A45194"/>
    <w:rsid w:val="00A45684"/>
    <w:rsid w:val="00A45E65"/>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0D8"/>
    <w:rsid w:val="00A76679"/>
    <w:rsid w:val="00A76E1D"/>
    <w:rsid w:val="00A76F71"/>
    <w:rsid w:val="00A770FE"/>
    <w:rsid w:val="00A77FFD"/>
    <w:rsid w:val="00A80025"/>
    <w:rsid w:val="00A8058B"/>
    <w:rsid w:val="00A817D8"/>
    <w:rsid w:val="00A81FD1"/>
    <w:rsid w:val="00A82AD6"/>
    <w:rsid w:val="00A832AA"/>
    <w:rsid w:val="00A84162"/>
    <w:rsid w:val="00A84318"/>
    <w:rsid w:val="00A84959"/>
    <w:rsid w:val="00A860E1"/>
    <w:rsid w:val="00A877B7"/>
    <w:rsid w:val="00A90112"/>
    <w:rsid w:val="00A91030"/>
    <w:rsid w:val="00A9114E"/>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2A1E"/>
    <w:rsid w:val="00AD4730"/>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65E"/>
    <w:rsid w:val="00B306BB"/>
    <w:rsid w:val="00B31952"/>
    <w:rsid w:val="00B32014"/>
    <w:rsid w:val="00B3249D"/>
    <w:rsid w:val="00B326FA"/>
    <w:rsid w:val="00B33714"/>
    <w:rsid w:val="00B33B57"/>
    <w:rsid w:val="00B34D9E"/>
    <w:rsid w:val="00B34F8F"/>
    <w:rsid w:val="00B3511E"/>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A8"/>
    <w:rsid w:val="00C60244"/>
    <w:rsid w:val="00C612AC"/>
    <w:rsid w:val="00C616A6"/>
    <w:rsid w:val="00C6178E"/>
    <w:rsid w:val="00C63D9E"/>
    <w:rsid w:val="00C64222"/>
    <w:rsid w:val="00C64E40"/>
    <w:rsid w:val="00C6602E"/>
    <w:rsid w:val="00C71F56"/>
    <w:rsid w:val="00C72FA9"/>
    <w:rsid w:val="00C7309A"/>
    <w:rsid w:val="00C73D8A"/>
    <w:rsid w:val="00C7482C"/>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E1A"/>
    <w:rsid w:val="00C97D9C"/>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24F"/>
    <w:rsid w:val="00CE0C78"/>
    <w:rsid w:val="00CE1118"/>
    <w:rsid w:val="00CE1AFD"/>
    <w:rsid w:val="00CE326F"/>
    <w:rsid w:val="00CE4261"/>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C5C"/>
    <w:rsid w:val="00D36E02"/>
    <w:rsid w:val="00D37256"/>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66AE"/>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DD0"/>
    <w:rsid w:val="00F510CE"/>
    <w:rsid w:val="00F519AF"/>
    <w:rsid w:val="00F51DE9"/>
    <w:rsid w:val="00F525DF"/>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7D3C"/>
    <w:rsid w:val="00F704B9"/>
    <w:rsid w:val="00F7164A"/>
    <w:rsid w:val="00F71971"/>
    <w:rsid w:val="00F71BA0"/>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4E40"/>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4AEA3-6CF5-4DF4-8183-64524BA3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1954</Words>
  <Characters>10924</Characters>
  <Application>Microsoft Office Word</Application>
  <DocSecurity>0</DocSecurity>
  <Lines>266</Lines>
  <Paragraphs>183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42</cp:revision>
  <cp:lastPrinted>2008-12-09T03:19:00Z</cp:lastPrinted>
  <dcterms:created xsi:type="dcterms:W3CDTF">2020-10-20T18:13:00Z</dcterms:created>
  <dcterms:modified xsi:type="dcterms:W3CDTF">2021-01-18T10:00:00Z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